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6B1427" w:rsidRPr="0068499E" w:rsidRDefault="006B1427" w:rsidP="006B1427">
      <w:pPr>
        <w:spacing w:after="0" w:line="360" w:lineRule="auto"/>
        <w:jc w:val="center"/>
        <w:rPr>
          <w:rFonts w:ascii="Times New Roman" w:eastAsia="Calibri" w:hAnsi="Times New Roman" w:cs="Times New Roman"/>
          <w:b/>
          <w:u w:val="single"/>
        </w:rPr>
      </w:pPr>
      <w:r w:rsidRPr="0068499E">
        <w:rPr>
          <w:rFonts w:ascii="Times New Roman" w:eastAsia="Calibri" w:hAnsi="Times New Roman" w:cs="Times New Roman"/>
          <w:b/>
          <w:u w:val="single"/>
        </w:rPr>
        <w:t>VERSIÓN TAQUIGRÁFICA CORRESPONDIENTE AL</w:t>
      </w:r>
    </w:p>
    <w:p w:rsidR="006B1427" w:rsidRPr="0068499E" w:rsidRDefault="006B1427" w:rsidP="006B1427">
      <w:pPr>
        <w:spacing w:after="0" w:line="360" w:lineRule="auto"/>
        <w:jc w:val="center"/>
        <w:rPr>
          <w:rFonts w:ascii="Times New Roman" w:eastAsia="Calibri" w:hAnsi="Times New Roman" w:cs="Times New Roman"/>
          <w:b/>
          <w:u w:val="single"/>
        </w:rPr>
      </w:pPr>
      <w:proofErr w:type="gramStart"/>
      <w:r w:rsidRPr="0068499E">
        <w:rPr>
          <w:rFonts w:ascii="Times New Roman" w:eastAsia="Calibri" w:hAnsi="Times New Roman" w:cs="Times New Roman"/>
          <w:b/>
          <w:u w:val="single"/>
        </w:rPr>
        <w:t>ACTA N.º</w:t>
      </w:r>
      <w:proofErr w:type="gramEnd"/>
      <w:r w:rsidRPr="0068499E">
        <w:rPr>
          <w:rFonts w:ascii="Times New Roman" w:eastAsia="Calibri" w:hAnsi="Times New Roman" w:cs="Times New Roman"/>
          <w:b/>
          <w:u w:val="single"/>
        </w:rPr>
        <w:t xml:space="preserve"> 1</w:t>
      </w:r>
      <w:r>
        <w:rPr>
          <w:rFonts w:ascii="Times New Roman" w:eastAsia="Calibri" w:hAnsi="Times New Roman" w:cs="Times New Roman"/>
          <w:b/>
          <w:u w:val="single"/>
        </w:rPr>
        <w:t>52</w:t>
      </w:r>
    </w:p>
    <w:p w:rsidR="006B1427" w:rsidRPr="0068499E" w:rsidRDefault="006B1427" w:rsidP="006B1427">
      <w:pPr>
        <w:spacing w:after="0" w:line="360" w:lineRule="auto"/>
        <w:jc w:val="center"/>
        <w:rPr>
          <w:rFonts w:ascii="Times New Roman" w:eastAsia="Calibri" w:hAnsi="Times New Roman" w:cs="Times New Roman"/>
          <w:b/>
          <w:u w:val="single"/>
        </w:rPr>
      </w:pPr>
      <w:r w:rsidRPr="0068499E">
        <w:rPr>
          <w:rFonts w:ascii="Times New Roman" w:eastAsia="Calibri" w:hAnsi="Times New Roman" w:cs="Times New Roman"/>
          <w:b/>
          <w:u w:val="single"/>
        </w:rPr>
        <w:t>6</w:t>
      </w:r>
      <w:r>
        <w:rPr>
          <w:rFonts w:ascii="Times New Roman" w:eastAsia="Calibri" w:hAnsi="Times New Roman" w:cs="Times New Roman"/>
          <w:b/>
          <w:u w:val="single"/>
        </w:rPr>
        <w:t>2</w:t>
      </w:r>
      <w:r w:rsidRPr="0068499E">
        <w:rPr>
          <w:rFonts w:ascii="Times New Roman" w:eastAsia="Calibri" w:hAnsi="Times New Roman" w:cs="Times New Roman"/>
          <w:b/>
          <w:u w:val="single"/>
        </w:rPr>
        <w:t>.ª SESIÓN EXTRAORDINARIA</w:t>
      </w:r>
    </w:p>
    <w:p w:rsidR="006B1427" w:rsidRPr="0068499E" w:rsidRDefault="006B1427" w:rsidP="006B1427">
      <w:pPr>
        <w:spacing w:after="0" w:line="360" w:lineRule="auto"/>
        <w:jc w:val="both"/>
        <w:rPr>
          <w:rFonts w:ascii="Times New Roman" w:eastAsia="Calibri" w:hAnsi="Times New Roman" w:cs="Times New Roman"/>
        </w:rPr>
      </w:pPr>
      <w:r w:rsidRPr="0068499E">
        <w:rPr>
          <w:rFonts w:ascii="Times New Roman" w:eastAsia="Calibri" w:hAnsi="Times New Roman" w:cs="Times New Roman"/>
        </w:rPr>
        <w:t xml:space="preserve">En la ciudad de Salto, a los </w:t>
      </w:r>
      <w:r>
        <w:rPr>
          <w:rFonts w:ascii="Times New Roman" w:eastAsia="Calibri" w:hAnsi="Times New Roman" w:cs="Times New Roman"/>
        </w:rPr>
        <w:t>treinta</w:t>
      </w:r>
      <w:r w:rsidRPr="0068499E">
        <w:rPr>
          <w:rFonts w:ascii="Times New Roman" w:eastAsia="Calibri" w:hAnsi="Times New Roman" w:cs="Times New Roman"/>
        </w:rPr>
        <w:t xml:space="preserve"> días del mes de junio de dos mil veinticinco, siendo la hora diecinueve y treinta minutos, se reúne la </w:t>
      </w:r>
      <w:r w:rsidRPr="0068499E">
        <w:rPr>
          <w:rFonts w:ascii="Times New Roman" w:eastAsia="Calibri" w:hAnsi="Times New Roman" w:cs="Times New Roman"/>
          <w:b/>
        </w:rPr>
        <w:t>JUNTA DEPARTAMENTAL DE SALTO</w:t>
      </w:r>
      <w:r w:rsidRPr="0068499E">
        <w:rPr>
          <w:rFonts w:ascii="Times New Roman" w:eastAsia="Calibri" w:hAnsi="Times New Roman" w:cs="Times New Roman"/>
        </w:rPr>
        <w:t xml:space="preserve"> en </w:t>
      </w:r>
      <w:r w:rsidRPr="0068499E">
        <w:rPr>
          <w:rFonts w:ascii="Times New Roman" w:eastAsia="Calibri" w:hAnsi="Times New Roman" w:cs="Times New Roman"/>
          <w:b/>
        </w:rPr>
        <w:t>SESIÓN EXTRAORDINARIA</w:t>
      </w:r>
      <w:r w:rsidRPr="0068499E">
        <w:rPr>
          <w:rFonts w:ascii="Times New Roman" w:eastAsia="Calibri" w:hAnsi="Times New Roman" w:cs="Times New Roman"/>
        </w:rPr>
        <w:t>, bajo la presidencia de su titular, señor edil</w:t>
      </w:r>
      <w:r>
        <w:rPr>
          <w:rFonts w:ascii="Times New Roman" w:eastAsia="Calibri" w:hAnsi="Times New Roman" w:cs="Times New Roman"/>
        </w:rPr>
        <w:t xml:space="preserve"> </w:t>
      </w:r>
      <w:r w:rsidRPr="0068499E">
        <w:rPr>
          <w:rFonts w:ascii="Times New Roman" w:eastAsia="Calibri" w:hAnsi="Times New Roman" w:cs="Times New Roman"/>
          <w:b/>
        </w:rPr>
        <w:t xml:space="preserve">Pablo ALVES MENONI, </w:t>
      </w:r>
      <w:r w:rsidRPr="0068499E">
        <w:rPr>
          <w:rFonts w:ascii="Times New Roman" w:eastAsia="Calibri" w:hAnsi="Times New Roman" w:cs="Times New Roman"/>
        </w:rPr>
        <w:t xml:space="preserve">y con la asistencia de los siguientes señores ediles: </w:t>
      </w:r>
    </w:p>
    <w:p w:rsidR="006B1427" w:rsidRPr="0068499E" w:rsidRDefault="006B1427" w:rsidP="006B1427">
      <w:pPr>
        <w:spacing w:after="0" w:line="360" w:lineRule="auto"/>
        <w:ind w:firstLine="708"/>
        <w:rPr>
          <w:rFonts w:ascii="Times New Roman" w:eastAsia="Calibri" w:hAnsi="Times New Roman" w:cs="Times New Roman"/>
          <w:b/>
          <w:u w:val="single"/>
        </w:rPr>
      </w:pPr>
      <w:r>
        <w:tab/>
      </w:r>
      <w:r w:rsidRPr="0068499E">
        <w:rPr>
          <w:rFonts w:ascii="Times New Roman" w:eastAsia="Calibri" w:hAnsi="Times New Roman" w:cs="Times New Roman"/>
          <w:b/>
          <w:u w:val="single"/>
        </w:rPr>
        <w:t>TITULARES</w:t>
      </w:r>
      <w:r w:rsidRPr="0068499E">
        <w:rPr>
          <w:rFonts w:ascii="Times New Roman" w:eastAsia="Calibri" w:hAnsi="Times New Roman" w:cs="Times New Roman"/>
        </w:rPr>
        <w:tab/>
      </w:r>
      <w:r w:rsidRPr="0068499E">
        <w:rPr>
          <w:rFonts w:ascii="Times New Roman" w:eastAsia="Calibri" w:hAnsi="Times New Roman" w:cs="Times New Roman"/>
        </w:rPr>
        <w:tab/>
      </w:r>
      <w:r w:rsidRPr="0068499E">
        <w:rPr>
          <w:rFonts w:ascii="Times New Roman" w:eastAsia="Calibri" w:hAnsi="Times New Roman" w:cs="Times New Roman"/>
        </w:rPr>
        <w:tab/>
      </w:r>
      <w:r w:rsidRPr="0068499E">
        <w:rPr>
          <w:rFonts w:ascii="Times New Roman" w:eastAsia="Calibri" w:hAnsi="Times New Roman" w:cs="Times New Roman"/>
        </w:rPr>
        <w:tab/>
      </w:r>
      <w:r w:rsidRPr="0068499E">
        <w:rPr>
          <w:rFonts w:ascii="Times New Roman" w:eastAsia="Calibri" w:hAnsi="Times New Roman" w:cs="Times New Roman"/>
          <w:b/>
          <w:u w:val="single"/>
        </w:rPr>
        <w:t>SUPLENTES</w:t>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MILLY PINTOS</w:t>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t>NATALIA LAGREGA</w:t>
      </w:r>
      <w:r>
        <w:rPr>
          <w:rFonts w:ascii="Times New Roman" w:eastAsia="Calibri" w:hAnsi="Times New Roman" w:cs="Times New Roman"/>
        </w:rPr>
        <w:tab/>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JUAN PABLO ROCCA</w:t>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t>SANTIAGO BIDART</w:t>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ROSANA FIGUEROA</w:t>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t>HUMBERTO TEA</w:t>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JEORGINA ELOLA</w:t>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t>SORAYA GODOY</w:t>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PATRICIA GARCÍA</w:t>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t>EDUARDO ALVES</w:t>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ELDA ALBARENQUE</w:t>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t>GOTARDO GONÇALVEZ</w:t>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MARLENE DORNELLES</w:t>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t>JONATHAN ARAMBURU</w:t>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MARCIRIO PÉREZ</w:t>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t>ANDRÉS TELLECHEA</w:t>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GABRIEL SCABINO</w:t>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t>LUCAS TRINDADE</w:t>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FLORENCIA SUPPARO</w:t>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t>LUCAS BARROS</w:t>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JOSÉ LUIS AMBROSONI</w:t>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t>ROXANA COSTA</w:t>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 xml:space="preserve">MENALVINA PEREIRA DAS NEVES </w:t>
      </w:r>
      <w:r>
        <w:rPr>
          <w:rFonts w:ascii="Times New Roman" w:eastAsia="Calibri" w:hAnsi="Times New Roman" w:cs="Times New Roman"/>
        </w:rPr>
        <w:tab/>
        <w:t>CARLOS REY</w:t>
      </w:r>
      <w:r>
        <w:rPr>
          <w:rFonts w:ascii="Times New Roman" w:eastAsia="Calibri" w:hAnsi="Times New Roman" w:cs="Times New Roman"/>
        </w:rPr>
        <w:tab/>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FACUNDO MARZIOTTE</w:t>
      </w:r>
      <w:r>
        <w:rPr>
          <w:rFonts w:ascii="Times New Roman" w:eastAsia="Calibri" w:hAnsi="Times New Roman" w:cs="Times New Roman"/>
        </w:rPr>
        <w:tab/>
      </w:r>
      <w:r>
        <w:rPr>
          <w:rFonts w:ascii="Times New Roman" w:eastAsia="Calibri" w:hAnsi="Times New Roman" w:cs="Times New Roman"/>
        </w:rPr>
        <w:tab/>
      </w:r>
      <w:r>
        <w:rPr>
          <w:rFonts w:ascii="Times New Roman" w:eastAsia="Calibri" w:hAnsi="Times New Roman" w:cs="Times New Roman"/>
        </w:rPr>
        <w:tab/>
        <w:t>GABRIELA MOREIRA</w:t>
      </w:r>
    </w:p>
    <w:p w:rsidR="006B1427" w:rsidRDefault="006B1427" w:rsidP="006B1427">
      <w:pPr>
        <w:spacing w:after="0" w:line="360" w:lineRule="auto"/>
        <w:jc w:val="both"/>
        <w:rPr>
          <w:rFonts w:ascii="Times New Roman" w:eastAsia="Calibri" w:hAnsi="Times New Roman" w:cs="Times New Roman"/>
        </w:rPr>
      </w:pPr>
      <w:r>
        <w:rPr>
          <w:rFonts w:ascii="Times New Roman" w:eastAsia="Calibri" w:hAnsi="Times New Roman" w:cs="Times New Roman"/>
        </w:rPr>
        <w:tab/>
        <w:t>NILDA DÍAZ LÓPEZ</w:t>
      </w:r>
    </w:p>
    <w:p w:rsidR="006B1427" w:rsidRPr="0068499E" w:rsidRDefault="006B1427" w:rsidP="006B1427">
      <w:pPr>
        <w:spacing w:after="0" w:line="360" w:lineRule="auto"/>
        <w:jc w:val="both"/>
        <w:rPr>
          <w:rFonts w:ascii="Times New Roman" w:eastAsia="Calibri" w:hAnsi="Times New Roman" w:cs="Times New Roman"/>
          <w:b/>
        </w:rPr>
      </w:pPr>
      <w:r w:rsidRPr="0068499E">
        <w:rPr>
          <w:rFonts w:ascii="Times New Roman" w:eastAsia="Calibri" w:hAnsi="Times New Roman" w:cs="Times New Roman"/>
        </w:rPr>
        <w:t xml:space="preserve">Actúa en Secretaría General su titular, señor </w:t>
      </w:r>
      <w:r w:rsidRPr="0068499E">
        <w:rPr>
          <w:rFonts w:ascii="Times New Roman" w:eastAsia="Calibri" w:hAnsi="Times New Roman" w:cs="Times New Roman"/>
          <w:b/>
        </w:rPr>
        <w:t>Álvaro DA CUNDA.</w:t>
      </w:r>
    </w:p>
    <w:p w:rsidR="006B1427" w:rsidRPr="0068499E" w:rsidRDefault="006B1427" w:rsidP="006B1427">
      <w:pPr>
        <w:spacing w:after="0" w:line="360" w:lineRule="auto"/>
        <w:jc w:val="both"/>
        <w:rPr>
          <w:rFonts w:ascii="Times New Roman" w:eastAsia="Calibri" w:hAnsi="Times New Roman" w:cs="Times New Roman"/>
          <w:b/>
        </w:rPr>
      </w:pPr>
      <w:r w:rsidRPr="0068499E">
        <w:rPr>
          <w:rFonts w:ascii="Times New Roman" w:eastAsia="Calibri" w:hAnsi="Times New Roman" w:cs="Times New Roman"/>
          <w:bCs/>
        </w:rPr>
        <w:t xml:space="preserve">Como </w:t>
      </w:r>
      <w:proofErr w:type="gramStart"/>
      <w:r w:rsidRPr="0068499E">
        <w:rPr>
          <w:rFonts w:ascii="Times New Roman" w:eastAsia="Calibri" w:hAnsi="Times New Roman" w:cs="Times New Roman"/>
          <w:bCs/>
        </w:rPr>
        <w:t>Director General</w:t>
      </w:r>
      <w:proofErr w:type="gramEnd"/>
      <w:r w:rsidRPr="0068499E">
        <w:rPr>
          <w:rFonts w:ascii="Times New Roman" w:eastAsia="Calibri" w:hAnsi="Times New Roman" w:cs="Times New Roman"/>
          <w:bCs/>
        </w:rPr>
        <w:t xml:space="preserve"> de la corporación, señor </w:t>
      </w:r>
      <w:r w:rsidRPr="0068499E">
        <w:rPr>
          <w:rFonts w:ascii="Times New Roman" w:eastAsia="Calibri" w:hAnsi="Times New Roman" w:cs="Times New Roman"/>
          <w:b/>
        </w:rPr>
        <w:t>Fernando MENONI.</w:t>
      </w:r>
    </w:p>
    <w:p w:rsidR="006B1427" w:rsidRPr="0068499E" w:rsidRDefault="006B1427" w:rsidP="006B1427">
      <w:pPr>
        <w:spacing w:after="0" w:line="360" w:lineRule="auto"/>
        <w:jc w:val="both"/>
        <w:rPr>
          <w:rFonts w:ascii="Times New Roman" w:eastAsia="Calibri" w:hAnsi="Times New Roman" w:cs="Times New Roman"/>
        </w:rPr>
      </w:pPr>
      <w:r w:rsidRPr="0068499E">
        <w:rPr>
          <w:rFonts w:ascii="Times New Roman" w:eastAsia="Calibri" w:hAnsi="Times New Roman" w:cs="Times New Roman"/>
        </w:rPr>
        <w:t xml:space="preserve">Como </w:t>
      </w:r>
      <w:proofErr w:type="gramStart"/>
      <w:r w:rsidRPr="0068499E">
        <w:rPr>
          <w:rFonts w:ascii="Times New Roman" w:eastAsia="Calibri" w:hAnsi="Times New Roman" w:cs="Times New Roman"/>
        </w:rPr>
        <w:t>Jefa</w:t>
      </w:r>
      <w:proofErr w:type="gramEnd"/>
      <w:r w:rsidRPr="0068499E">
        <w:rPr>
          <w:rFonts w:ascii="Times New Roman" w:eastAsia="Calibri" w:hAnsi="Times New Roman" w:cs="Times New Roman"/>
        </w:rPr>
        <w:t xml:space="preserve"> Departamento de Taquigrafía, señora </w:t>
      </w:r>
      <w:r w:rsidRPr="0068499E">
        <w:rPr>
          <w:rFonts w:ascii="Times New Roman" w:eastAsia="Calibri" w:hAnsi="Times New Roman" w:cs="Times New Roman"/>
          <w:b/>
        </w:rPr>
        <w:t>Ana G. MACCIÓ</w:t>
      </w:r>
      <w:r w:rsidRPr="0068499E">
        <w:rPr>
          <w:rFonts w:ascii="Times New Roman" w:eastAsia="Calibri" w:hAnsi="Times New Roman" w:cs="Times New Roman"/>
        </w:rPr>
        <w:t xml:space="preserve">. </w:t>
      </w:r>
    </w:p>
    <w:p w:rsidR="006B1427" w:rsidRDefault="006B1427" w:rsidP="006B1427">
      <w:pPr>
        <w:spacing w:after="0" w:line="360" w:lineRule="auto"/>
        <w:jc w:val="both"/>
        <w:rPr>
          <w:rFonts w:ascii="Times New Roman" w:eastAsia="Calibri" w:hAnsi="Times New Roman" w:cs="Times New Roman"/>
          <w:b/>
        </w:rPr>
      </w:pPr>
      <w:r>
        <w:rPr>
          <w:rFonts w:ascii="Times New Roman" w:eastAsia="Calibri" w:hAnsi="Times New Roman" w:cs="Times New Roman"/>
        </w:rPr>
        <w:t>En el</w:t>
      </w:r>
      <w:r w:rsidRPr="0068499E">
        <w:rPr>
          <w:rFonts w:ascii="Times New Roman" w:eastAsia="Calibri" w:hAnsi="Times New Roman" w:cs="Times New Roman"/>
        </w:rPr>
        <w:t xml:space="preserve"> Departamento Administrativo,</w:t>
      </w:r>
      <w:r>
        <w:rPr>
          <w:rFonts w:ascii="Times New Roman" w:eastAsia="Calibri" w:hAnsi="Times New Roman" w:cs="Times New Roman"/>
        </w:rPr>
        <w:t xml:space="preserve"> su subjefe señor </w:t>
      </w:r>
      <w:r>
        <w:rPr>
          <w:rFonts w:ascii="Times New Roman" w:eastAsia="Calibri" w:hAnsi="Times New Roman" w:cs="Times New Roman"/>
          <w:b/>
        </w:rPr>
        <w:t>Jorge MORALES.</w:t>
      </w:r>
    </w:p>
    <w:p w:rsidR="006B1427" w:rsidRPr="0068499E" w:rsidRDefault="006B1427" w:rsidP="006B1427">
      <w:pPr>
        <w:spacing w:after="0" w:line="360" w:lineRule="auto"/>
        <w:jc w:val="both"/>
        <w:rPr>
          <w:rFonts w:ascii="Times New Roman" w:eastAsia="Calibri" w:hAnsi="Times New Roman" w:cs="Times New Roman"/>
        </w:rPr>
      </w:pPr>
      <w:r w:rsidRPr="0068499E">
        <w:rPr>
          <w:rFonts w:ascii="Times New Roman" w:eastAsia="Calibri" w:hAnsi="Times New Roman" w:cs="Times New Roman"/>
        </w:rPr>
        <w:t xml:space="preserve">Asiste el Asesor Jurídico de la corporación, Dr. </w:t>
      </w:r>
      <w:r w:rsidRPr="0068499E">
        <w:rPr>
          <w:rFonts w:ascii="Times New Roman" w:eastAsia="Calibri" w:hAnsi="Times New Roman" w:cs="Times New Roman"/>
          <w:b/>
        </w:rPr>
        <w:t>Fabricio FIGUEROA</w:t>
      </w:r>
      <w:r w:rsidRPr="0068499E">
        <w:rPr>
          <w:rFonts w:ascii="Times New Roman" w:eastAsia="Calibri" w:hAnsi="Times New Roman" w:cs="Times New Roman"/>
        </w:rPr>
        <w:t>.</w:t>
      </w:r>
    </w:p>
    <w:p w:rsidR="006B1427" w:rsidRPr="0068499E" w:rsidRDefault="006B1427" w:rsidP="006B1427">
      <w:pPr>
        <w:spacing w:after="0" w:line="360" w:lineRule="auto"/>
        <w:ind w:firstLine="1416"/>
        <w:jc w:val="both"/>
        <w:rPr>
          <w:rFonts w:ascii="Times New Roman" w:eastAsia="Calibri" w:hAnsi="Times New Roman" w:cs="Times New Roman"/>
        </w:rPr>
      </w:pPr>
      <w:r w:rsidRPr="0068499E">
        <w:rPr>
          <w:rFonts w:ascii="Times New Roman" w:eastAsia="Calibri" w:hAnsi="Times New Roman" w:cs="Times New Roman"/>
        </w:rPr>
        <w:t>SEÑOR PRESIDENTE.- Buenas noches, señoras edilas, señores ediles, funcionarios.</w:t>
      </w:r>
    </w:p>
    <w:p w:rsidR="006B1427" w:rsidRDefault="006B1427" w:rsidP="006B1427">
      <w:pPr>
        <w:spacing w:after="0" w:line="360" w:lineRule="auto"/>
        <w:ind w:firstLine="1416"/>
        <w:jc w:val="both"/>
        <w:rPr>
          <w:rFonts w:ascii="Times New Roman" w:eastAsia="Calibri" w:hAnsi="Times New Roman" w:cs="Times New Roman"/>
        </w:rPr>
      </w:pPr>
      <w:r w:rsidRPr="0068499E">
        <w:rPr>
          <w:rFonts w:ascii="Times New Roman" w:eastAsia="Calibri" w:hAnsi="Times New Roman" w:cs="Times New Roman"/>
        </w:rPr>
        <w:t>Siendo las diecinueve y treinta horas, damos inicio a la 6</w:t>
      </w:r>
      <w:r>
        <w:rPr>
          <w:rFonts w:ascii="Times New Roman" w:eastAsia="Calibri" w:hAnsi="Times New Roman" w:cs="Times New Roman"/>
        </w:rPr>
        <w:t>2</w:t>
      </w:r>
      <w:r w:rsidRPr="0068499E">
        <w:rPr>
          <w:rFonts w:ascii="Times New Roman" w:eastAsia="Calibri" w:hAnsi="Times New Roman" w:cs="Times New Roman"/>
        </w:rPr>
        <w:t>.ª sesión extraordinaria, acta n.° 15</w:t>
      </w:r>
      <w:r>
        <w:rPr>
          <w:rFonts w:ascii="Times New Roman" w:eastAsia="Calibri" w:hAnsi="Times New Roman" w:cs="Times New Roman"/>
        </w:rPr>
        <w:t>2; Salto, 30 de junio de 2025.</w:t>
      </w:r>
    </w:p>
    <w:p w:rsidR="006B1427" w:rsidRPr="0068499E" w:rsidRDefault="006B1427" w:rsidP="006B1427">
      <w:pPr>
        <w:spacing w:after="0" w:line="360" w:lineRule="auto"/>
        <w:ind w:firstLine="1416"/>
        <w:rPr>
          <w:rFonts w:ascii="Times New Roman" w:eastAsia="Calibri" w:hAnsi="Times New Roman" w:cs="Times New Roman"/>
        </w:rPr>
      </w:pPr>
      <w:r w:rsidRPr="0068499E">
        <w:rPr>
          <w:rFonts w:ascii="Times New Roman" w:eastAsia="Calibri" w:hAnsi="Times New Roman" w:cs="Times New Roman"/>
        </w:rPr>
        <w:lastRenderedPageBreak/>
        <w:t>Pasamos a considerar el siguiente</w:t>
      </w:r>
    </w:p>
    <w:p w:rsidR="006B1427" w:rsidRPr="00D7063F" w:rsidRDefault="006B1427" w:rsidP="006B1427">
      <w:pPr>
        <w:spacing w:after="0" w:line="360" w:lineRule="auto"/>
        <w:jc w:val="center"/>
        <w:rPr>
          <w:rFonts w:ascii="Times New Roman" w:hAnsi="Times New Roman"/>
          <w:b/>
          <w:u w:val="single"/>
        </w:rPr>
      </w:pPr>
      <w:r w:rsidRPr="00D7063F">
        <w:rPr>
          <w:rFonts w:ascii="Times New Roman" w:hAnsi="Times New Roman"/>
          <w:b/>
          <w:u w:val="single"/>
        </w:rPr>
        <w:t>ORDEN DEL DÍA</w:t>
      </w:r>
    </w:p>
    <w:p w:rsidR="006B1427" w:rsidRPr="00D7063F" w:rsidRDefault="006B1427" w:rsidP="006B1427">
      <w:pPr>
        <w:spacing w:after="0" w:line="360" w:lineRule="auto"/>
        <w:ind w:left="1416" w:firstLine="2"/>
        <w:jc w:val="both"/>
        <w:rPr>
          <w:rFonts w:ascii="Times New Roman" w:hAnsi="Times New Roman" w:cs="Times New Roman"/>
          <w:b/>
        </w:rPr>
      </w:pPr>
      <w:r w:rsidRPr="00D7063F">
        <w:rPr>
          <w:rFonts w:ascii="Times New Roman" w:hAnsi="Times New Roman" w:cs="Times New Roman"/>
          <w:b/>
          <w:snapToGrid w:val="0"/>
        </w:rPr>
        <w:t xml:space="preserve">PROYECTO DE DECRETO PLAN LOCAL ORDENAMIENTO </w:t>
      </w:r>
      <w:r w:rsidRPr="00D7063F">
        <w:rPr>
          <w:rFonts w:ascii="Times New Roman" w:hAnsi="Times New Roman" w:cs="Times New Roman"/>
          <w:b/>
          <w:snapToGrid w:val="0"/>
        </w:rPr>
        <w:br/>
        <w:t xml:space="preserve">TERRITORIAL Y DESARROLLO SOSTENIBLE PARA SALTO Y MICRORREGIÓN, </w:t>
      </w:r>
      <w:r w:rsidRPr="00D7063F">
        <w:rPr>
          <w:rFonts w:ascii="Times New Roman" w:hAnsi="Times New Roman" w:cs="Times New Roman"/>
          <w:b/>
        </w:rPr>
        <w:t>EXPEDIENTE N.° 51.537/2022. (ASUNTO N.º 129/2025).</w:t>
      </w:r>
    </w:p>
    <w:p w:rsidR="006B1427" w:rsidRDefault="006B1427" w:rsidP="006B1427">
      <w:pPr>
        <w:spacing w:after="0" w:line="360" w:lineRule="auto"/>
        <w:jc w:val="both"/>
        <w:rPr>
          <w:rFonts w:ascii="Times New Roman" w:hAnsi="Times New Roman" w:cs="Times New Roman"/>
        </w:rPr>
      </w:pPr>
      <w:r>
        <w:rPr>
          <w:rFonts w:ascii="Times New Roman" w:hAnsi="Times New Roman" w:cs="Times New Roman"/>
          <w:b/>
        </w:rPr>
        <w:tab/>
      </w:r>
      <w:r>
        <w:rPr>
          <w:rFonts w:ascii="Times New Roman" w:hAnsi="Times New Roman" w:cs="Times New Roman"/>
          <w:b/>
        </w:rPr>
        <w:tab/>
      </w:r>
      <w:r>
        <w:rPr>
          <w:rFonts w:ascii="Times New Roman" w:hAnsi="Times New Roman" w:cs="Times New Roman"/>
        </w:rPr>
        <w:t>Se pone a votación, en general.</w:t>
      </w:r>
    </w:p>
    <w:p w:rsidR="006B1427" w:rsidRDefault="006B1427" w:rsidP="006B1427">
      <w:pPr>
        <w:spacing w:after="0" w:line="360" w:lineRule="auto"/>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t>SEÑOR SCABINO.- Pido la palabra.</w:t>
      </w:r>
    </w:p>
    <w:p w:rsidR="006B1427" w:rsidRDefault="006B1427" w:rsidP="006B1427">
      <w:pPr>
        <w:spacing w:after="0" w:line="360" w:lineRule="auto"/>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t>SEÑOR PRESIDENTE.- Tiene la palabra el señor edil Gabriel Scabino.</w:t>
      </w:r>
    </w:p>
    <w:p w:rsidR="006B1427" w:rsidRDefault="006B1427" w:rsidP="006B1427">
      <w:pPr>
        <w:spacing w:after="0" w:line="360" w:lineRule="auto"/>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t>SEÑOR SCABINO.- Gracias</w:t>
      </w:r>
      <w:r w:rsidR="00F17EB8">
        <w:rPr>
          <w:rFonts w:ascii="Times New Roman" w:hAnsi="Times New Roman" w:cs="Times New Roman"/>
        </w:rPr>
        <w:t>,</w:t>
      </w:r>
      <w:r>
        <w:rPr>
          <w:rFonts w:ascii="Times New Roman" w:hAnsi="Times New Roman" w:cs="Times New Roman"/>
        </w:rPr>
        <w:t xml:space="preserve"> señor presidente</w:t>
      </w:r>
      <w:r w:rsidR="00206018">
        <w:rPr>
          <w:rFonts w:ascii="Times New Roman" w:hAnsi="Times New Roman" w:cs="Times New Roman"/>
        </w:rPr>
        <w:t>.</w:t>
      </w:r>
      <w:r>
        <w:rPr>
          <w:rFonts w:ascii="Times New Roman" w:hAnsi="Times New Roman" w:cs="Times New Roman"/>
        </w:rPr>
        <w:t xml:space="preserve"> </w:t>
      </w:r>
    </w:p>
    <w:p w:rsidR="006B1427" w:rsidRDefault="006B1427" w:rsidP="006B1427">
      <w:pPr>
        <w:spacing w:after="0" w:line="360" w:lineRule="auto"/>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t xml:space="preserve">Me parece que un tema tan importante para Salto no puede pasar desapercibido como mero trámite, por lo cual hoy se pone a consideración una modificación del plan local de Salto que consiste básicamente </w:t>
      </w:r>
      <w:r w:rsidR="00F17EB8">
        <w:rPr>
          <w:rFonts w:ascii="Times New Roman" w:hAnsi="Times New Roman" w:cs="Times New Roman"/>
        </w:rPr>
        <w:t>el aumento d</w:t>
      </w:r>
      <w:r>
        <w:rPr>
          <w:rFonts w:ascii="Times New Roman" w:hAnsi="Times New Roman" w:cs="Times New Roman"/>
        </w:rPr>
        <w:t>e un 13 % de la ciudad, que es básicamente para una autorización, entre otras cosas, para barrios privados.</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En primera instancia, que</w:t>
      </w:r>
      <w:r w:rsidR="00A145CC">
        <w:rPr>
          <w:rFonts w:ascii="Times New Roman" w:hAnsi="Times New Roman" w:cs="Times New Roman"/>
        </w:rPr>
        <w:t>r</w:t>
      </w:r>
      <w:r>
        <w:rPr>
          <w:rFonts w:ascii="Times New Roman" w:hAnsi="Times New Roman" w:cs="Times New Roman"/>
        </w:rPr>
        <w:t xml:space="preserve">emos dejar claro que fue una propuesta trabajada en la comisión de Legislación, que propusimos invitar, por ejemplo, </w:t>
      </w:r>
      <w:r w:rsidR="00A145CC">
        <w:rPr>
          <w:rFonts w:ascii="Times New Roman" w:hAnsi="Times New Roman" w:cs="Times New Roman"/>
        </w:rPr>
        <w:t>a</w:t>
      </w:r>
      <w:r>
        <w:rPr>
          <w:rFonts w:ascii="Times New Roman" w:hAnsi="Times New Roman" w:cs="Times New Roman"/>
        </w:rPr>
        <w:t xml:space="preserve">l grupo de estudio territorial de la universidad, a Fucvam, a los distintos colectivos ambientales de nuestro departamento, y en esta propuesta quedamos lamentablemente </w:t>
      </w:r>
      <w:r w:rsidR="00247861">
        <w:rPr>
          <w:rFonts w:ascii="Times New Roman" w:hAnsi="Times New Roman" w:cs="Times New Roman"/>
        </w:rPr>
        <w:t xml:space="preserve">en </w:t>
      </w:r>
      <w:r>
        <w:rPr>
          <w:rFonts w:ascii="Times New Roman" w:hAnsi="Times New Roman" w:cs="Times New Roman"/>
        </w:rPr>
        <w:t>solitario.</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 xml:space="preserve">Nosotros entendíamos que era necesario dar tratamiento a un tema importante para Salto convocando a todos los actores involucrados, porque históricamente en el plan local de Salto se trabajó bastante, se trabajó en un período y se terminó aprobando en el siguiente período, por ejemplo, la última vez que hicimos </w:t>
      </w:r>
      <w:r w:rsidR="00247861">
        <w:rPr>
          <w:rFonts w:ascii="Times New Roman" w:hAnsi="Times New Roman" w:cs="Times New Roman"/>
        </w:rPr>
        <w:t>un</w:t>
      </w:r>
      <w:r>
        <w:rPr>
          <w:rFonts w:ascii="Times New Roman" w:hAnsi="Times New Roman" w:cs="Times New Roman"/>
        </w:rPr>
        <w:t>a modificación del plan local de Salto se comenzó en el período de Germán Coutinho y se terminó en el primer gobierno del Dr. Andrés Lima.</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Nos parece que modificar la ciudad, ampliar la ciudad en un 13 %, que son más de cuatrocientas hectáreas</w:t>
      </w:r>
      <w:r w:rsidR="008952B4">
        <w:rPr>
          <w:rFonts w:ascii="Times New Roman" w:hAnsi="Times New Roman" w:cs="Times New Roman"/>
        </w:rPr>
        <w:t>,</w:t>
      </w:r>
      <w:r>
        <w:rPr>
          <w:rFonts w:ascii="Times New Roman" w:hAnsi="Times New Roman" w:cs="Times New Roman"/>
        </w:rPr>
        <w:t xml:space="preserve"> no puede ser meramente un trámite que se apruebe en la comisión a puertas cerradas, por lo cual propusimos invitar a los actores involucrados porque entendemos que la ciudad es de los salteños</w:t>
      </w:r>
      <w:r w:rsidR="00402FF6">
        <w:rPr>
          <w:rFonts w:ascii="Times New Roman" w:hAnsi="Times New Roman" w:cs="Times New Roman"/>
        </w:rPr>
        <w:t>. N</w:t>
      </w:r>
      <w:r>
        <w:rPr>
          <w:rFonts w:ascii="Times New Roman" w:hAnsi="Times New Roman" w:cs="Times New Roman"/>
        </w:rPr>
        <w:t xml:space="preserve">o podemos hacer modificaciones de nuestra ciudad sin consultar a los dueños de la ciudad que son los propios salteños, por lo cual propusimos convocar a la </w:t>
      </w:r>
      <w:r w:rsidR="00402FF6">
        <w:rPr>
          <w:rFonts w:ascii="Times New Roman" w:hAnsi="Times New Roman" w:cs="Times New Roman"/>
        </w:rPr>
        <w:t>a</w:t>
      </w:r>
      <w:r>
        <w:rPr>
          <w:rFonts w:ascii="Times New Roman" w:hAnsi="Times New Roman" w:cs="Times New Roman"/>
        </w:rPr>
        <w:t xml:space="preserve">cademia, a Fucvam, inclusive a los inversores que </w:t>
      </w:r>
      <w:r>
        <w:rPr>
          <w:rFonts w:ascii="Times New Roman" w:hAnsi="Times New Roman" w:cs="Times New Roman"/>
        </w:rPr>
        <w:lastRenderedPageBreak/>
        <w:t>pretenden llevar adelante las distintas propuestas y</w:t>
      </w:r>
      <w:r w:rsidR="00402FF6">
        <w:rPr>
          <w:rFonts w:ascii="Times New Roman" w:hAnsi="Times New Roman" w:cs="Times New Roman"/>
        </w:rPr>
        <w:t>,</w:t>
      </w:r>
      <w:r>
        <w:rPr>
          <w:rFonts w:ascii="Times New Roman" w:hAnsi="Times New Roman" w:cs="Times New Roman"/>
        </w:rPr>
        <w:t xml:space="preserve"> lamentablemente</w:t>
      </w:r>
      <w:r w:rsidR="00402FF6">
        <w:rPr>
          <w:rFonts w:ascii="Times New Roman" w:hAnsi="Times New Roman" w:cs="Times New Roman"/>
        </w:rPr>
        <w:t>,</w:t>
      </w:r>
      <w:r>
        <w:rPr>
          <w:rFonts w:ascii="Times New Roman" w:hAnsi="Times New Roman" w:cs="Times New Roman"/>
        </w:rPr>
        <w:t xml:space="preserve"> en la comisión  no </w:t>
      </w:r>
      <w:r w:rsidR="00402FF6">
        <w:rPr>
          <w:rFonts w:ascii="Times New Roman" w:hAnsi="Times New Roman" w:cs="Times New Roman"/>
        </w:rPr>
        <w:t>tuvimos</w:t>
      </w:r>
      <w:r>
        <w:rPr>
          <w:rFonts w:ascii="Times New Roman" w:hAnsi="Times New Roman" w:cs="Times New Roman"/>
        </w:rPr>
        <w:t xml:space="preserve"> los votos necesarios para eso, voté en solitario, para abrir un poco la cancha y también escuchar las opiniones de todos los actores involucrados, que han hecho manifestaciones por distintos medios de este tema. Y nos parece importante para enriquecer la discusión escuchar a todas las opiniones y que no quede algo votado a tapas cerradas dentro de cuatro paredes en la junta departamental.</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Esto va contrariamente a todos los principios de lo que es la Ley de Ordenamiento Territorial que, justamente, apuesta a eso</w:t>
      </w:r>
      <w:r w:rsidR="001863DB">
        <w:rPr>
          <w:rFonts w:ascii="Times New Roman" w:hAnsi="Times New Roman" w:cs="Times New Roman"/>
        </w:rPr>
        <w:t>,</w:t>
      </w:r>
      <w:r>
        <w:rPr>
          <w:rFonts w:ascii="Times New Roman" w:hAnsi="Times New Roman" w:cs="Times New Roman"/>
        </w:rPr>
        <w:t xml:space="preserve"> a la participación, a la consulta ciudadana, y eso</w:t>
      </w:r>
      <w:r w:rsidR="00C33CB4">
        <w:rPr>
          <w:rFonts w:ascii="Times New Roman" w:hAnsi="Times New Roman" w:cs="Times New Roman"/>
        </w:rPr>
        <w:t>s</w:t>
      </w:r>
      <w:r>
        <w:rPr>
          <w:rFonts w:ascii="Times New Roman" w:hAnsi="Times New Roman" w:cs="Times New Roman"/>
        </w:rPr>
        <w:t xml:space="preserve"> son los pilares fundamentales de la Ley de Ordenamiento Territorial aprobado por el gobierno del Frente Amplio.</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Nosotros tenemos claro que la ciudad de Salto tiene actualmente sin urbanizar más de un tercio de la superficie del suelo, o sea en el suelo urbano hay un tercio que está categorizado como urbano sin contar la gran cantidad de terrenos baldíos o sin uso que incluso tenemos en el centro de nuestra ciudad.</w:t>
      </w:r>
    </w:p>
    <w:p w:rsidR="00A06BF1"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Además, el muy poco crecimiento de la población registrado en el último censo del 2023, no amerita ninguna ampliación de la mancha urbana, la población no ha crecido tanto como para ello. Existen ya</w:t>
      </w:r>
      <w:r w:rsidR="001863DB">
        <w:rPr>
          <w:rFonts w:ascii="Times New Roman" w:hAnsi="Times New Roman" w:cs="Times New Roman"/>
        </w:rPr>
        <w:t>,</w:t>
      </w:r>
      <w:r>
        <w:rPr>
          <w:rFonts w:ascii="Times New Roman" w:hAnsi="Times New Roman" w:cs="Times New Roman"/>
        </w:rPr>
        <w:t xml:space="preserve"> actualmente</w:t>
      </w:r>
      <w:r w:rsidR="001863DB">
        <w:rPr>
          <w:rFonts w:ascii="Times New Roman" w:hAnsi="Times New Roman" w:cs="Times New Roman"/>
        </w:rPr>
        <w:t>,</w:t>
      </w:r>
      <w:r>
        <w:rPr>
          <w:rFonts w:ascii="Times New Roman" w:hAnsi="Times New Roman" w:cs="Times New Roman"/>
        </w:rPr>
        <w:t xml:space="preserve"> 228 hectáreas que fueron autorizadas para instalación de barrios privados, que están ubicadas en la zona de Termas del Daymán, la cual fue habilitada en el año 2012 y hasta el día de hoy ¿saben cuántos proyectos de barrios privados se han instalado allí?</w:t>
      </w:r>
      <w:r w:rsidR="008A1D43">
        <w:rPr>
          <w:rFonts w:ascii="Times New Roman" w:hAnsi="Times New Roman" w:cs="Times New Roman"/>
        </w:rPr>
        <w:t>, q</w:t>
      </w:r>
      <w:r>
        <w:rPr>
          <w:rFonts w:ascii="Times New Roman" w:hAnsi="Times New Roman" w:cs="Times New Roman"/>
        </w:rPr>
        <w:t xml:space="preserve">ue ya está habilitado desde el 2012, hasta ahora ni un proyecto de barrio privado, pero ha sido por falta justamente de interés. </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 xml:space="preserve">Esta propuesta de ampliar la mancha urbana en un 13 % de la ciudad nos parece que hace pensar claramente en un negocio de especulación inmobiliaria asociado al aumento del </w:t>
      </w:r>
      <w:r w:rsidR="00A06BF1">
        <w:rPr>
          <w:rFonts w:ascii="Times New Roman" w:hAnsi="Times New Roman" w:cs="Times New Roman"/>
        </w:rPr>
        <w:t xml:space="preserve">precio del </w:t>
      </w:r>
      <w:r>
        <w:rPr>
          <w:rFonts w:ascii="Times New Roman" w:hAnsi="Times New Roman" w:cs="Times New Roman"/>
        </w:rPr>
        <w:t xml:space="preserve">suelo, porque pasar de suelo rural a suelo urbano aumenta notoriamente el precio del suelo. </w:t>
      </w:r>
    </w:p>
    <w:p w:rsidR="0063684D"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Porque tampoco en los proyectos que nos hicieron llegar a la comisión que</w:t>
      </w:r>
      <w:r w:rsidR="00BD42DC">
        <w:rPr>
          <w:rFonts w:ascii="Times New Roman" w:hAnsi="Times New Roman" w:cs="Times New Roman"/>
        </w:rPr>
        <w:t>,</w:t>
      </w:r>
      <w:r>
        <w:rPr>
          <w:rFonts w:ascii="Times New Roman" w:hAnsi="Times New Roman" w:cs="Times New Roman"/>
        </w:rPr>
        <w:t xml:space="preserve"> lamentablemente</w:t>
      </w:r>
      <w:r w:rsidR="00BD42DC">
        <w:rPr>
          <w:rFonts w:ascii="Times New Roman" w:hAnsi="Times New Roman" w:cs="Times New Roman"/>
        </w:rPr>
        <w:t>,</w:t>
      </w:r>
      <w:r>
        <w:rPr>
          <w:rFonts w:ascii="Times New Roman" w:hAnsi="Times New Roman" w:cs="Times New Roman"/>
        </w:rPr>
        <w:t xml:space="preserve"> no pudimos contar con la presencia </w:t>
      </w:r>
      <w:r w:rsidR="00EC7AD6">
        <w:rPr>
          <w:rFonts w:ascii="Times New Roman" w:hAnsi="Times New Roman" w:cs="Times New Roman"/>
        </w:rPr>
        <w:t>-</w:t>
      </w:r>
      <w:r>
        <w:rPr>
          <w:rFonts w:ascii="Times New Roman" w:hAnsi="Times New Roman" w:cs="Times New Roman"/>
        </w:rPr>
        <w:t>porque entendieron que no era necesario convocar a nadie</w:t>
      </w:r>
      <w:r w:rsidR="00EC7AD6">
        <w:rPr>
          <w:rFonts w:ascii="Times New Roman" w:hAnsi="Times New Roman" w:cs="Times New Roman"/>
        </w:rPr>
        <w:t>-</w:t>
      </w:r>
      <w:r>
        <w:rPr>
          <w:rFonts w:ascii="Times New Roman" w:hAnsi="Times New Roman" w:cs="Times New Roman"/>
        </w:rPr>
        <w:t>, lamentablemente no pudimos convocar a los interesados</w:t>
      </w:r>
      <w:r w:rsidR="00BD42DC">
        <w:rPr>
          <w:rFonts w:ascii="Times New Roman" w:hAnsi="Times New Roman" w:cs="Times New Roman"/>
        </w:rPr>
        <w:t xml:space="preserve"> en llevar </w:t>
      </w:r>
      <w:r>
        <w:rPr>
          <w:rFonts w:ascii="Times New Roman" w:hAnsi="Times New Roman" w:cs="Times New Roman"/>
        </w:rPr>
        <w:t>adelante estos proyectos, tampoco hay ninguna garantía de que se hagan allí barrios privados, y no quede un clavo para Salto, para los salteños</w:t>
      </w:r>
      <w:r w:rsidR="0063684D">
        <w:rPr>
          <w:rFonts w:ascii="Times New Roman" w:hAnsi="Times New Roman" w:cs="Times New Roman"/>
        </w:rPr>
        <w:t>,</w:t>
      </w:r>
      <w:r>
        <w:rPr>
          <w:rFonts w:ascii="Times New Roman" w:hAnsi="Times New Roman" w:cs="Times New Roman"/>
        </w:rPr>
        <w:t xml:space="preserve"> el expandir la ciudad en más de 400 hectáreas. </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lastRenderedPageBreak/>
        <w:t>Esta autorización va a significar una importante transferencia de recursos de todos los contribuyentes a los sectores más pudientes que son los dueños de la tierra, los propietarios del suelo. Lo cual implica que los recursos que tenemos para atender la ciudad, que son finitos, que inclusive en estos cinco años que me tocó estar acá presente en la junta departamental han hecho reclamos los ediles del Partido Nacional, del Partido Colorado por la falta de calle, por los pozos, por la falta de alumbrado, porque no hay saneamiento, lo que sea, y bueno, los mismos recursos que tenemos para atender esta área de la ciudad, lo vamos a tener que redistribuir para la ampliación de ese 13 % que probablemente vamos a cobrar algún peso más de contribución que podemos cobrar por algún terreno, pero básicamente es más gasto.  Agrandar la mancha urbana aumenta los costos y mucho</w:t>
      </w:r>
      <w:r w:rsidR="00EC7AD6">
        <w:rPr>
          <w:rFonts w:ascii="Times New Roman" w:hAnsi="Times New Roman" w:cs="Times New Roman"/>
        </w:rPr>
        <w:t>s</w:t>
      </w:r>
      <w:r>
        <w:rPr>
          <w:rFonts w:ascii="Times New Roman" w:hAnsi="Times New Roman" w:cs="Times New Roman"/>
        </w:rPr>
        <w:t xml:space="preserve"> de los barrios históricamente de nuestra ciudad van a seguir postergados porque hay que atender esta nueva demanda. Con la actual situación financiera de la intendencia</w:t>
      </w:r>
      <w:r w:rsidR="00F8155C">
        <w:rPr>
          <w:rFonts w:ascii="Times New Roman" w:hAnsi="Times New Roman" w:cs="Times New Roman"/>
        </w:rPr>
        <w:t>,</w:t>
      </w:r>
      <w:r>
        <w:rPr>
          <w:rFonts w:ascii="Times New Roman" w:hAnsi="Times New Roman" w:cs="Times New Roman"/>
        </w:rPr>
        <w:t xml:space="preserve"> el estado de la ciudad, que no es nuevo para nadie de los que estamos acá, y sin aumento significativo de la cantidad de contribuyentes no es sensato aumentar innecesariamente el área urbana y los costos de funcionamiento que implica.</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Nada dicen del desafío que implica para Salto financiar estos servicios urbanos porque no tuvimos la oportunidad de convocarlos re</w:t>
      </w:r>
      <w:r w:rsidR="00F8155C">
        <w:rPr>
          <w:rFonts w:ascii="Times New Roman" w:hAnsi="Times New Roman" w:cs="Times New Roman"/>
        </w:rPr>
        <w:t>pito nueva</w:t>
      </w:r>
      <w:r>
        <w:rPr>
          <w:rFonts w:ascii="Times New Roman" w:hAnsi="Times New Roman" w:cs="Times New Roman"/>
        </w:rPr>
        <w:t>mente</w:t>
      </w:r>
      <w:r w:rsidR="00F8155C">
        <w:rPr>
          <w:rFonts w:ascii="Times New Roman" w:hAnsi="Times New Roman" w:cs="Times New Roman"/>
        </w:rPr>
        <w:t>,</w:t>
      </w:r>
      <w:r>
        <w:rPr>
          <w:rFonts w:ascii="Times New Roman" w:hAnsi="Times New Roman" w:cs="Times New Roman"/>
        </w:rPr>
        <w:t xml:space="preserve"> </w:t>
      </w:r>
      <w:r w:rsidR="000629B8">
        <w:rPr>
          <w:rFonts w:ascii="Times New Roman" w:hAnsi="Times New Roman" w:cs="Times New Roman"/>
        </w:rPr>
        <w:t>que,</w:t>
      </w:r>
      <w:r>
        <w:rPr>
          <w:rFonts w:ascii="Times New Roman" w:hAnsi="Times New Roman" w:cs="Times New Roman"/>
        </w:rPr>
        <w:t xml:space="preserve"> aunque la inversión </w:t>
      </w:r>
      <w:r w:rsidR="00E40A82">
        <w:rPr>
          <w:rFonts w:ascii="Times New Roman" w:hAnsi="Times New Roman" w:cs="Times New Roman"/>
        </w:rPr>
        <w:t xml:space="preserve">inicial </w:t>
      </w:r>
      <w:r>
        <w:rPr>
          <w:rFonts w:ascii="Times New Roman" w:hAnsi="Times New Roman" w:cs="Times New Roman"/>
        </w:rPr>
        <w:t>sea privada el mantenimiento siempre termina siendo a cargo de lo público, por lo tanto</w:t>
      </w:r>
      <w:r w:rsidR="000629B8">
        <w:rPr>
          <w:rFonts w:ascii="Times New Roman" w:hAnsi="Times New Roman" w:cs="Times New Roman"/>
        </w:rPr>
        <w:t>,</w:t>
      </w:r>
      <w:r>
        <w:rPr>
          <w:rFonts w:ascii="Times New Roman" w:hAnsi="Times New Roman" w:cs="Times New Roman"/>
        </w:rPr>
        <w:t xml:space="preserve"> va a quedar menos dinero para atender los barrios de nuestro departamento, lamentablemente. </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Es ética y moralmente cuestionable que se destine</w:t>
      </w:r>
      <w:r w:rsidR="00F8155C">
        <w:rPr>
          <w:rFonts w:ascii="Times New Roman" w:hAnsi="Times New Roman" w:cs="Times New Roman"/>
        </w:rPr>
        <w:t>n</w:t>
      </w:r>
      <w:r>
        <w:rPr>
          <w:rFonts w:ascii="Times New Roman" w:hAnsi="Times New Roman" w:cs="Times New Roman"/>
        </w:rPr>
        <w:t xml:space="preserve"> más recursos para sostener el privilegio del negocio de unos pocos con el dinero de todos. Siempre los argumentos, que inclusive lo han manejado algunos ediles herreristas, que se manejan para aprobar  esta propuesta son, primero que nada, los puestos de trabajo, que los únicos puestos de trabajo que se generan son durante la construcción de las viviendas, o lo que sea, que tampoco son permanentes y son igual de la cantidad de los puestos de trabajo que se generarían si se hace cualquier tipo de obra dentro de la ciudad, por ejemplo, en el barrio Volcán se han hecho mucho más viviendas. Los demás trabajos que podría generar un barrio privado puede</w:t>
      </w:r>
      <w:r w:rsidR="00F8155C">
        <w:rPr>
          <w:rFonts w:ascii="Times New Roman" w:hAnsi="Times New Roman" w:cs="Times New Roman"/>
        </w:rPr>
        <w:t>n</w:t>
      </w:r>
      <w:r>
        <w:rPr>
          <w:rFonts w:ascii="Times New Roman" w:hAnsi="Times New Roman" w:cs="Times New Roman"/>
        </w:rPr>
        <w:t xml:space="preserve"> ser sereno, jardinero, mucama, ese tipo de cosas que son trabajos de remuneración muy bajas y Salto entendemos que requiere empleo de calidad, y que esta propuesta no soluciona la situación de desempleo y no genera ningún trabajo de </w:t>
      </w:r>
      <w:r>
        <w:rPr>
          <w:rFonts w:ascii="Times New Roman" w:hAnsi="Times New Roman" w:cs="Times New Roman"/>
        </w:rPr>
        <w:lastRenderedPageBreak/>
        <w:t>calidad, que según el INE el 18,8 % de los salteños están bajo la línea de pobreza</w:t>
      </w:r>
      <w:r w:rsidR="006768DF">
        <w:rPr>
          <w:rFonts w:ascii="Times New Roman" w:hAnsi="Times New Roman" w:cs="Times New Roman"/>
        </w:rPr>
        <w:t>,</w:t>
      </w:r>
      <w:r>
        <w:rPr>
          <w:rFonts w:ascii="Times New Roman" w:hAnsi="Times New Roman" w:cs="Times New Roman"/>
        </w:rPr>
        <w:t xml:space="preserve"> en medición por el ingreso.</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Y el segundo argumento</w:t>
      </w:r>
      <w:r w:rsidR="006768DF">
        <w:rPr>
          <w:rFonts w:ascii="Times New Roman" w:hAnsi="Times New Roman" w:cs="Times New Roman"/>
        </w:rPr>
        <w:t>,</w:t>
      </w:r>
      <w:r>
        <w:rPr>
          <w:rFonts w:ascii="Times New Roman" w:hAnsi="Times New Roman" w:cs="Times New Roman"/>
        </w:rPr>
        <w:t xml:space="preserve"> que se ha manifestado siempre</w:t>
      </w:r>
      <w:r w:rsidR="006768DF">
        <w:rPr>
          <w:rFonts w:ascii="Times New Roman" w:hAnsi="Times New Roman" w:cs="Times New Roman"/>
        </w:rPr>
        <w:t>,</w:t>
      </w:r>
      <w:r>
        <w:rPr>
          <w:rFonts w:ascii="Times New Roman" w:hAnsi="Times New Roman" w:cs="Times New Roman"/>
        </w:rPr>
        <w:t xml:space="preserve"> es la posibilidad de construir viviendas sociales y cooperativas en una zona que no cuenta con los mínimos servicios urbanos que requiere una familia, ya sea una escuela, un liceo, un centro de salud, lo que sea, no nos parece que sea lo adecuado realizar allí ese tipo de viviendas.</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Ese argumento se desvanece con que no hay servicios, por ende</w:t>
      </w:r>
      <w:r w:rsidR="006768DF">
        <w:rPr>
          <w:rFonts w:ascii="Times New Roman" w:hAnsi="Times New Roman" w:cs="Times New Roman"/>
        </w:rPr>
        <w:t>,</w:t>
      </w:r>
      <w:r>
        <w:rPr>
          <w:rFonts w:ascii="Times New Roman" w:hAnsi="Times New Roman" w:cs="Times New Roman"/>
        </w:rPr>
        <w:t xml:space="preserve"> no se puede</w:t>
      </w:r>
      <w:r w:rsidR="005B1AB0">
        <w:rPr>
          <w:rFonts w:ascii="Times New Roman" w:hAnsi="Times New Roman" w:cs="Times New Roman"/>
        </w:rPr>
        <w:t>n</w:t>
      </w:r>
      <w:r>
        <w:rPr>
          <w:rFonts w:ascii="Times New Roman" w:hAnsi="Times New Roman" w:cs="Times New Roman"/>
        </w:rPr>
        <w:t xml:space="preserve"> construir viviendas sociales o cooperativas y que pasa lo mismo que está pasando ahora en el proyecto Volcán que ha tenido un crecimiento exponencial y ahora están reclamando que no hay liceo, que no hay escuela, que no hay centro de salud, y bueno, acá va a pasar exactamente lo mismo</w:t>
      </w:r>
      <w:r w:rsidR="00ED5964">
        <w:rPr>
          <w:rFonts w:ascii="Times New Roman" w:hAnsi="Times New Roman" w:cs="Times New Roman"/>
        </w:rPr>
        <w:t>,</w:t>
      </w:r>
      <w:r>
        <w:rPr>
          <w:rFonts w:ascii="Times New Roman" w:hAnsi="Times New Roman" w:cs="Times New Roman"/>
        </w:rPr>
        <w:t xml:space="preserve"> pero en un área muchísim</w:t>
      </w:r>
      <w:r w:rsidR="005B1AB0">
        <w:rPr>
          <w:rFonts w:ascii="Times New Roman" w:hAnsi="Times New Roman" w:cs="Times New Roman"/>
        </w:rPr>
        <w:t>o</w:t>
      </w:r>
      <w:r>
        <w:rPr>
          <w:rFonts w:ascii="Times New Roman" w:hAnsi="Times New Roman" w:cs="Times New Roman"/>
        </w:rPr>
        <w:t xml:space="preserve"> más grande y muchísimo más lejos de los servicios.</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En cuanto a lo ambiental</w:t>
      </w:r>
      <w:r w:rsidR="00B62951">
        <w:rPr>
          <w:rFonts w:ascii="Times New Roman" w:hAnsi="Times New Roman" w:cs="Times New Roman"/>
        </w:rPr>
        <w:t>,</w:t>
      </w:r>
      <w:r>
        <w:rPr>
          <w:rFonts w:ascii="Times New Roman" w:hAnsi="Times New Roman" w:cs="Times New Roman"/>
        </w:rPr>
        <w:t xml:space="preserve"> la zona es mayormente la cuenca del arroyo San Antonio, por lo cual propusimos invitar a los distintos colectivos ambientalistas que hay en nuestro departamento a ver qué opinan </w:t>
      </w:r>
      <w:r w:rsidR="00B62951">
        <w:rPr>
          <w:rFonts w:ascii="Times New Roman" w:hAnsi="Times New Roman" w:cs="Times New Roman"/>
        </w:rPr>
        <w:t xml:space="preserve">sobre </w:t>
      </w:r>
      <w:r>
        <w:rPr>
          <w:rFonts w:ascii="Times New Roman" w:hAnsi="Times New Roman" w:cs="Times New Roman"/>
        </w:rPr>
        <w:t xml:space="preserve">urbanizar a costas del arroyo San Antonio y a las actuales condiciones que tiene la situación del arroyo San Antonio con el uso intensivo de la producción primaria y la existencia del vertedero a cielo abierto, que lo han manifestado varias veces, se suma la posibilidad de construir o modificar los terrenos en zonas inundables eliminando también todo lo que tiene que ver con montes nativos y demás, que es de gran valor ecológico para el pulmón de nuestra ciudad, y también el aumento de la carga de contaminación microbiológica, ya que </w:t>
      </w:r>
      <w:r w:rsidR="0081496E">
        <w:rPr>
          <w:rFonts w:ascii="Times New Roman" w:hAnsi="Times New Roman" w:cs="Times New Roman"/>
        </w:rPr>
        <w:t xml:space="preserve">es </w:t>
      </w:r>
      <w:r>
        <w:rPr>
          <w:rFonts w:ascii="Times New Roman" w:hAnsi="Times New Roman" w:cs="Times New Roman"/>
        </w:rPr>
        <w:t>a pocos metros aguas arriba de la toma de agua de OSE, o sea que termina siendo cerca de la toma de agua de donde se abastece la ciudad.</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A pesar de la previsible pérdida de servicios ecosistémicos no se propone</w:t>
      </w:r>
      <w:r w:rsidR="007047B4">
        <w:rPr>
          <w:rFonts w:ascii="Times New Roman" w:hAnsi="Times New Roman" w:cs="Times New Roman"/>
        </w:rPr>
        <w:t>n</w:t>
      </w:r>
      <w:r>
        <w:rPr>
          <w:rFonts w:ascii="Times New Roman" w:hAnsi="Times New Roman" w:cs="Times New Roman"/>
        </w:rPr>
        <w:t xml:space="preserve"> medidas de mitigación, de recuperación del patrimonio natural ni mucho menos de mejoras de las actuales condiciones, entonces, hay estudios ambientales y demás pero si no tenemos a alguien que nos explique en la comisión esos estudios no tiene mucho sentido, y difícilmente lo podríamos estudiar si la comisión para estudiar pasar de suelo rural a suelo urbano en 400 hectáreas se dedica media hora de estudio</w:t>
      </w:r>
      <w:r w:rsidR="007047B4">
        <w:rPr>
          <w:rFonts w:ascii="Times New Roman" w:hAnsi="Times New Roman" w:cs="Times New Roman"/>
        </w:rPr>
        <w:t>,</w:t>
      </w:r>
      <w:r>
        <w:rPr>
          <w:rFonts w:ascii="Times New Roman" w:hAnsi="Times New Roman" w:cs="Times New Roman"/>
        </w:rPr>
        <w:t xml:space="preserve"> es muy difícil poder llevar adelante un estudio serio y tampoco que no contamos con nadie que nos </w:t>
      </w:r>
      <w:r>
        <w:rPr>
          <w:rFonts w:ascii="Times New Roman" w:hAnsi="Times New Roman" w:cs="Times New Roman"/>
        </w:rPr>
        <w:lastRenderedPageBreak/>
        <w:t>explique los temas técnicos que</w:t>
      </w:r>
      <w:r w:rsidR="00C667F3">
        <w:rPr>
          <w:rFonts w:ascii="Times New Roman" w:hAnsi="Times New Roman" w:cs="Times New Roman"/>
        </w:rPr>
        <w:t>,</w:t>
      </w:r>
      <w:r>
        <w:rPr>
          <w:rFonts w:ascii="Times New Roman" w:hAnsi="Times New Roman" w:cs="Times New Roman"/>
        </w:rPr>
        <w:t xml:space="preserve"> sin dudas, hay estudios y demás sí, pero eso hay que estudiarlo. </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Y por último, en cuanto a lo político, esta propuesta contradice lo que es el programa de gobierno del Frente Amplio, programa con el cual le fuimos a pedir el voto a los vecinos en el año 2020, que ganamos el gobierno departamental, y bueno, en primera instancia se contradice en dos puntos esenciales: en primer lugar, el programa de gobierno dice así: “En función de contar con recursos limitados para la gestión de obras y servicios urbanos se plantea como prioritario consolidar lo que hoy existe evitando la dispersión urbana”, o sea, consolidar la mancha urbana y no expandir la misma, a eso se refiere.</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En segundo lugar, se contradice que el programa de gobierno que el Frente Amplio –repito- ganó las elecciones de 2020, sea inclusiva, dice</w:t>
      </w:r>
      <w:r w:rsidR="00F801D1">
        <w:rPr>
          <w:rFonts w:ascii="Times New Roman" w:hAnsi="Times New Roman" w:cs="Times New Roman"/>
        </w:rPr>
        <w:t>:</w:t>
      </w:r>
      <w:r>
        <w:rPr>
          <w:rFonts w:ascii="Times New Roman" w:hAnsi="Times New Roman" w:cs="Times New Roman"/>
        </w:rPr>
        <w:t xml:space="preserve"> “El bienestar de las personas será el centro de la acción política, se fomentarán todas las formas de integración y heterogeneidad social restringiendo las modalidades excluyentes como barrios privados y cerrados y otras formas de inversión especulativas en lugares de especial valor inmobiliario</w:t>
      </w:r>
      <w:r w:rsidR="00F801D1">
        <w:rPr>
          <w:rFonts w:ascii="Times New Roman" w:hAnsi="Times New Roman" w:cs="Times New Roman"/>
        </w:rPr>
        <w:t>”</w:t>
      </w:r>
      <w:r>
        <w:rPr>
          <w:rFonts w:ascii="Times New Roman" w:hAnsi="Times New Roman" w:cs="Times New Roman"/>
        </w:rPr>
        <w:t>. O sea, que hay dos puntos que van en contra del programa de gobierno, que es: expandir la mancha urbana –que es lo que se pretende hacer-, y e</w:t>
      </w:r>
      <w:r w:rsidR="00C667F3">
        <w:rPr>
          <w:rFonts w:ascii="Times New Roman" w:hAnsi="Times New Roman" w:cs="Times New Roman"/>
        </w:rPr>
        <w:t>l</w:t>
      </w:r>
      <w:r>
        <w:rPr>
          <w:rFonts w:ascii="Times New Roman" w:hAnsi="Times New Roman" w:cs="Times New Roman"/>
        </w:rPr>
        <w:t xml:space="preserve"> segundo punto, el tema de los barrios residenciales, privados o cerrados, como les guste llamarlos.</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Los ediles frenteamplistas que voten este proyecto claramente van a estar violentando lo que es el programa de gobierno, que tendrán que responder ante la fuerza política por este agravio hacia el programa de gobierno, el programa de gobierno es el acuerdo de todos los frenteamplistas, con el cual le vamos a pedir el voto a la gente; y la síntesis de la unidad se refleja en nuestro programa de gobierno. Por lo cual, los que voten esto van a estar violentando nuestro programa de gobierno y va a tener consecuencias ante la fuerza política y tendrán que explicar lo</w:t>
      </w:r>
      <w:r w:rsidR="00B03BA5">
        <w:rPr>
          <w:rFonts w:ascii="Times New Roman" w:hAnsi="Times New Roman" w:cs="Times New Roman"/>
        </w:rPr>
        <w:t>s</w:t>
      </w:r>
      <w:r>
        <w:rPr>
          <w:rFonts w:ascii="Times New Roman" w:hAnsi="Times New Roman" w:cs="Times New Roman"/>
        </w:rPr>
        <w:t xml:space="preserve"> mismo</w:t>
      </w:r>
      <w:r w:rsidR="00B03BA5">
        <w:rPr>
          <w:rFonts w:ascii="Times New Roman" w:hAnsi="Times New Roman" w:cs="Times New Roman"/>
        </w:rPr>
        <w:t>s</w:t>
      </w:r>
      <w:r>
        <w:rPr>
          <w:rFonts w:ascii="Times New Roman" w:hAnsi="Times New Roman" w:cs="Times New Roman"/>
        </w:rPr>
        <w:t xml:space="preserve">. </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Por todos los motivos que hemos explicado</w:t>
      </w:r>
      <w:r w:rsidR="00CA22E3">
        <w:rPr>
          <w:rFonts w:ascii="Times New Roman" w:hAnsi="Times New Roman" w:cs="Times New Roman"/>
        </w:rPr>
        <w:t>,</w:t>
      </w:r>
      <w:r>
        <w:rPr>
          <w:rFonts w:ascii="Times New Roman" w:hAnsi="Times New Roman" w:cs="Times New Roman"/>
        </w:rPr>
        <w:t xml:space="preserve"> no vamos a acompañar esta propuesta que fue sacada a pocos días de dejar el gobierno departamental, que nos parece que, en primera instancia es una cuestión que no tiene vuelta atrás una vez que se recategoriza, no hay vuelta atrás, no existe ninguna garantía de la propuesta llevada adelante por lo cual entendemos que no están las condiciones dadas para votarlo. Y, en segundo lugar, claramente violenta nuestro programa de gobierno y hemos sido </w:t>
      </w:r>
      <w:r>
        <w:rPr>
          <w:rFonts w:ascii="Times New Roman" w:hAnsi="Times New Roman" w:cs="Times New Roman"/>
        </w:rPr>
        <w:lastRenderedPageBreak/>
        <w:t>defensores durante estos cinco años de ese programa de gobierno, por lo cual no vamos a votar en contra del mismo porque sería ir en contra de los principios frenteamplistas que es la unidad, y la unidad se ve reflejada en nuestro programa de gobierno.</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Por lo cual no vamos a votar, y proponemos que esta votación se haga de manera nominal para que quede el registro en la versión taquigráfica de quienes acompañaron esta propuesta.</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Muchas gracias</w:t>
      </w:r>
      <w:r w:rsidR="00B03BA5">
        <w:rPr>
          <w:rFonts w:ascii="Times New Roman" w:hAnsi="Times New Roman" w:cs="Times New Roman"/>
        </w:rPr>
        <w:t>,</w:t>
      </w:r>
      <w:r>
        <w:rPr>
          <w:rFonts w:ascii="Times New Roman" w:hAnsi="Times New Roman" w:cs="Times New Roman"/>
        </w:rPr>
        <w:t xml:space="preserve"> señor presidente.</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SEÑOR REY.- Pido la palabra.</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SEÑOR PRESIDENTE.- Gracias a usted</w:t>
      </w:r>
      <w:r w:rsidR="00B03BA5">
        <w:rPr>
          <w:rFonts w:ascii="Times New Roman" w:hAnsi="Times New Roman" w:cs="Times New Roman"/>
        </w:rPr>
        <w:t>,</w:t>
      </w:r>
      <w:r>
        <w:rPr>
          <w:rFonts w:ascii="Times New Roman" w:hAnsi="Times New Roman" w:cs="Times New Roman"/>
        </w:rPr>
        <w:t xml:space="preserve"> señor edil.</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Tiene la palabra el señor edil Carlos Rey.</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SEÑOR REY.- Buenas noches</w:t>
      </w:r>
      <w:r w:rsidR="003D5815">
        <w:rPr>
          <w:rFonts w:ascii="Times New Roman" w:hAnsi="Times New Roman" w:cs="Times New Roman"/>
        </w:rPr>
        <w:t>,</w:t>
      </w:r>
      <w:r>
        <w:rPr>
          <w:rFonts w:ascii="Times New Roman" w:hAnsi="Times New Roman" w:cs="Times New Roman"/>
        </w:rPr>
        <w:t xml:space="preserve"> señor presidente</w:t>
      </w:r>
      <w:r w:rsidR="003D5815">
        <w:rPr>
          <w:rFonts w:ascii="Times New Roman" w:hAnsi="Times New Roman" w:cs="Times New Roman"/>
        </w:rPr>
        <w:t>. B</w:t>
      </w:r>
      <w:r>
        <w:rPr>
          <w:rFonts w:ascii="Times New Roman" w:hAnsi="Times New Roman" w:cs="Times New Roman"/>
        </w:rPr>
        <w:t>uenas noches a todos los presentes.</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Pensábamos ir a votar directamente</w:t>
      </w:r>
      <w:r w:rsidR="00B03BA5">
        <w:rPr>
          <w:rFonts w:ascii="Times New Roman" w:hAnsi="Times New Roman" w:cs="Times New Roman"/>
        </w:rPr>
        <w:t>,</w:t>
      </w:r>
      <w:r>
        <w:rPr>
          <w:rFonts w:ascii="Times New Roman" w:hAnsi="Times New Roman" w:cs="Times New Roman"/>
        </w:rPr>
        <w:t xml:space="preserve"> pero la intervención del edil que me precedió en el uso de la palabra nos obliga a manifestar algo porque si no parecería que el tema que vamos a votar, que estamos tratando, se analizó en unas pocas horas, en una pieza cerrada –como dijo él-, sin ningún estudio previo y sin haber recibido en la comisión a expertos, a distintos sectores de la </w:t>
      </w:r>
      <w:r w:rsidR="00D45B26">
        <w:rPr>
          <w:rFonts w:ascii="Times New Roman" w:hAnsi="Times New Roman" w:cs="Times New Roman"/>
        </w:rPr>
        <w:t>a</w:t>
      </w:r>
      <w:r>
        <w:rPr>
          <w:rFonts w:ascii="Times New Roman" w:hAnsi="Times New Roman" w:cs="Times New Roman"/>
        </w:rPr>
        <w:t xml:space="preserve">cademia y, en fin, a técnicos varios. </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Si bien yo no integro la comisión de Legislación, respaldo absolutamente lo actuado por la mayoría de la misma, porque este tema de recategorizar terrenos ya viene desde hace mucho tiempo, no es un tema nuevo, no es que se resolvió votarlo en comisión sin haber escuchado a técnicos, a profesionales, a entendidos en distintas áreas</w:t>
      </w:r>
      <w:r w:rsidR="00B84B22">
        <w:rPr>
          <w:rFonts w:ascii="Times New Roman" w:hAnsi="Times New Roman" w:cs="Times New Roman"/>
        </w:rPr>
        <w:t>:</w:t>
      </w:r>
      <w:r>
        <w:rPr>
          <w:rFonts w:ascii="Times New Roman" w:hAnsi="Times New Roman" w:cs="Times New Roman"/>
        </w:rPr>
        <w:t xml:space="preserve"> ambientales, de la construcción, de las aguas corrientes y todo lo que él mencionó. Desde hace mucho tiempo, por ejemplo, en nuestra bancada nuestros especialistas, nuestros referentes nos han ido indicando el camino</w:t>
      </w:r>
      <w:r w:rsidR="00D45B26">
        <w:rPr>
          <w:rFonts w:ascii="Times New Roman" w:hAnsi="Times New Roman" w:cs="Times New Roman"/>
        </w:rPr>
        <w:t>,</w:t>
      </w:r>
      <w:r>
        <w:rPr>
          <w:rFonts w:ascii="Times New Roman" w:hAnsi="Times New Roman" w:cs="Times New Roman"/>
        </w:rPr>
        <w:t xml:space="preserve"> por lo tanto, tanto en comisión como ahora nosotros sí vamos a acompañar este proyecto dejando bien en claro que se estudió a conciencia durante mucho tiempo, hemos recibido el aporte </w:t>
      </w:r>
      <w:r w:rsidR="00D45B26">
        <w:rPr>
          <w:rFonts w:ascii="Times New Roman" w:hAnsi="Times New Roman" w:cs="Times New Roman"/>
        </w:rPr>
        <w:t>-</w:t>
      </w:r>
      <w:r>
        <w:rPr>
          <w:rFonts w:ascii="Times New Roman" w:hAnsi="Times New Roman" w:cs="Times New Roman"/>
        </w:rPr>
        <w:t>reitero</w:t>
      </w:r>
      <w:r w:rsidR="00D45B26">
        <w:rPr>
          <w:rFonts w:ascii="Times New Roman" w:hAnsi="Times New Roman" w:cs="Times New Roman"/>
        </w:rPr>
        <w:t>-</w:t>
      </w:r>
      <w:r>
        <w:rPr>
          <w:rFonts w:ascii="Times New Roman" w:hAnsi="Times New Roman" w:cs="Times New Roman"/>
        </w:rPr>
        <w:t xml:space="preserve"> de especialistas.</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 xml:space="preserve">El otro tema que él mencionó, sin querer meterme en la interna del Frente Amplio, obliga a decir que lo que dijo ahora, raro que no lo haya manifestado hace unos meses atrás cuando el intendente Lima quiso recategorizar la zona de La Gaviota, quiso instalar un barrio privado, </w:t>
      </w:r>
      <w:r w:rsidR="00614471">
        <w:rPr>
          <w:rFonts w:ascii="Times New Roman" w:hAnsi="Times New Roman" w:cs="Times New Roman"/>
        </w:rPr>
        <w:t xml:space="preserve">o sea, </w:t>
      </w:r>
      <w:r>
        <w:rPr>
          <w:rFonts w:ascii="Times New Roman" w:hAnsi="Times New Roman" w:cs="Times New Roman"/>
        </w:rPr>
        <w:t xml:space="preserve">iría contra la esencia del Frente Amplio –lo acaba de decir él- ahí no se escuchó ninguna voz en contrario. Asimismo, esto que se hace a último </w:t>
      </w:r>
      <w:r>
        <w:rPr>
          <w:rFonts w:ascii="Times New Roman" w:hAnsi="Times New Roman" w:cs="Times New Roman"/>
        </w:rPr>
        <w:lastRenderedPageBreak/>
        <w:t>momento también va en la línea de otras resoluciones de la intendencia que en último momento han tomado y tampoco acá he escuchado decir nada.</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Por lo tanto, vamos a apoyar la moción.</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Muchas gracias.</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 xml:space="preserve">SEÑOR SCABINO.- Por una aclaración </w:t>
      </w:r>
      <w:r w:rsidR="00AF7492">
        <w:rPr>
          <w:rFonts w:ascii="Times New Roman" w:hAnsi="Times New Roman" w:cs="Times New Roman"/>
        </w:rPr>
        <w:t>,</w:t>
      </w:r>
      <w:r>
        <w:rPr>
          <w:rFonts w:ascii="Times New Roman" w:hAnsi="Times New Roman" w:cs="Times New Roman"/>
        </w:rPr>
        <w:t>señor presidente.</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SEÑOR PRESIDENTE.- Tiene la palabra por una aclaración el señor edil Gabriel Scabino.</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SEÑOR SCABINO.- Gracias</w:t>
      </w:r>
      <w:r w:rsidR="00AF7492">
        <w:rPr>
          <w:rFonts w:ascii="Times New Roman" w:hAnsi="Times New Roman" w:cs="Times New Roman"/>
        </w:rPr>
        <w:t>,</w:t>
      </w:r>
      <w:r>
        <w:rPr>
          <w:rFonts w:ascii="Times New Roman" w:hAnsi="Times New Roman" w:cs="Times New Roman"/>
        </w:rPr>
        <w:t xml:space="preserve"> presidente.</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Primero que nada</w:t>
      </w:r>
      <w:r w:rsidR="00AF7492">
        <w:rPr>
          <w:rFonts w:ascii="Times New Roman" w:hAnsi="Times New Roman" w:cs="Times New Roman"/>
        </w:rPr>
        <w:t>,</w:t>
      </w:r>
      <w:r>
        <w:rPr>
          <w:rFonts w:ascii="Times New Roman" w:hAnsi="Times New Roman" w:cs="Times New Roman"/>
        </w:rPr>
        <w:t xml:space="preserve"> quiero aclararle al edil que hizo uso de la palabra que el proyecto que menciona en la zona de La Gaviota, el proyecto El Milagro, nunca llegó a la junta departamental, por eso no </w:t>
      </w:r>
      <w:r w:rsidR="00AF7492">
        <w:rPr>
          <w:rFonts w:ascii="Times New Roman" w:hAnsi="Times New Roman" w:cs="Times New Roman"/>
        </w:rPr>
        <w:t>nos</w:t>
      </w:r>
      <w:r>
        <w:rPr>
          <w:rFonts w:ascii="Times New Roman" w:hAnsi="Times New Roman" w:cs="Times New Roman"/>
        </w:rPr>
        <w:t xml:space="preserve"> manifestamos. Y también aclararle que no llegó porque cuando se pidió la propuesta de “bueno, qué van a hacer con la</w:t>
      </w:r>
      <w:r w:rsidR="00345E99">
        <w:rPr>
          <w:rFonts w:ascii="Times New Roman" w:hAnsi="Times New Roman" w:cs="Times New Roman"/>
        </w:rPr>
        <w:t>s</w:t>
      </w:r>
      <w:r>
        <w:rPr>
          <w:rFonts w:ascii="Times New Roman" w:hAnsi="Times New Roman" w:cs="Times New Roman"/>
        </w:rPr>
        <w:t xml:space="preserve"> 590 hectáreas que se pretendía recategorizar” nunca llegó el famoso proyecto, por eso no nos expresamos en este sentido, si</w:t>
      </w:r>
      <w:r w:rsidR="00345E99">
        <w:rPr>
          <w:rFonts w:ascii="Times New Roman" w:hAnsi="Times New Roman" w:cs="Times New Roman"/>
        </w:rPr>
        <w:t xml:space="preserve"> </w:t>
      </w:r>
      <w:r>
        <w:rPr>
          <w:rFonts w:ascii="Times New Roman" w:hAnsi="Times New Roman" w:cs="Times New Roman"/>
        </w:rPr>
        <w:t>no lo hubiéramos hecho, pero nunca llegó a la junta departamental por ese motivo, porque terminó siendo un negocio de especulación inmobiliaria, al pedir el proyecto hasta el día de hoy lo seguimos esperando.</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Gracias.</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SEÑOR ROCCA.- Pido la palabra.</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SEÑOR PRESIDENTE.- Gracias a usted</w:t>
      </w:r>
      <w:r w:rsidR="006379D5">
        <w:rPr>
          <w:rFonts w:ascii="Times New Roman" w:hAnsi="Times New Roman" w:cs="Times New Roman"/>
        </w:rPr>
        <w:t>,</w:t>
      </w:r>
      <w:r>
        <w:rPr>
          <w:rFonts w:ascii="Times New Roman" w:hAnsi="Times New Roman" w:cs="Times New Roman"/>
        </w:rPr>
        <w:t xml:space="preserve"> señor edil.</w:t>
      </w:r>
    </w:p>
    <w:p w:rsidR="006B1427" w:rsidRDefault="006B1427" w:rsidP="006B1427">
      <w:pPr>
        <w:spacing w:after="0" w:line="360" w:lineRule="auto"/>
        <w:ind w:firstLine="1418"/>
        <w:jc w:val="both"/>
        <w:rPr>
          <w:rFonts w:ascii="Times New Roman" w:hAnsi="Times New Roman" w:cs="Times New Roman"/>
        </w:rPr>
      </w:pPr>
      <w:r>
        <w:rPr>
          <w:rFonts w:ascii="Times New Roman" w:hAnsi="Times New Roman" w:cs="Times New Roman"/>
        </w:rPr>
        <w:t xml:space="preserve">Tiene la palabra el señor edil Juan Pablo Rocca.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SEÑOR ROCCA.- Muchas gracias, s</w:t>
      </w:r>
      <w:r w:rsidRPr="004B4F20">
        <w:rPr>
          <w:rFonts w:ascii="Times New Roman" w:hAnsi="Times New Roman" w:cs="Times New Roman"/>
        </w:rPr>
        <w:t xml:space="preserve">eñor </w:t>
      </w:r>
      <w:r w:rsidR="00C66707">
        <w:rPr>
          <w:rFonts w:ascii="Times New Roman" w:hAnsi="Times New Roman" w:cs="Times New Roman"/>
        </w:rPr>
        <w:t>p</w:t>
      </w:r>
      <w:r w:rsidRPr="004B4F20">
        <w:rPr>
          <w:rFonts w:ascii="Times New Roman" w:hAnsi="Times New Roman" w:cs="Times New Roman"/>
        </w:rPr>
        <w:t>residente</w:t>
      </w:r>
      <w:r>
        <w:rPr>
          <w:rFonts w:ascii="Times New Roman" w:hAnsi="Times New Roman" w:cs="Times New Roman"/>
        </w:rPr>
        <w:t>. B</w:t>
      </w:r>
      <w:r w:rsidRPr="004B4F20">
        <w:rPr>
          <w:rFonts w:ascii="Times New Roman" w:hAnsi="Times New Roman" w:cs="Times New Roman"/>
        </w:rPr>
        <w:t>uenas noches</w:t>
      </w:r>
      <w:r>
        <w:rPr>
          <w:rFonts w:ascii="Times New Roman" w:hAnsi="Times New Roman" w:cs="Times New Roman"/>
        </w:rPr>
        <w:t>,</w:t>
      </w:r>
      <w:r w:rsidRPr="004B4F20">
        <w:rPr>
          <w:rFonts w:ascii="Times New Roman" w:hAnsi="Times New Roman" w:cs="Times New Roman"/>
        </w:rPr>
        <w:t xml:space="preserve"> señores ediles, señoras edilas</w:t>
      </w:r>
      <w:r>
        <w:rPr>
          <w:rFonts w:ascii="Times New Roman" w:hAnsi="Times New Roman" w:cs="Times New Roman"/>
        </w:rPr>
        <w:t>.</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Concordamos, como bien venía el tenor de las argumentaciones, es un tema importante, especial, sobre todo p</w:t>
      </w:r>
      <w:r w:rsidRPr="004B4F20">
        <w:rPr>
          <w:rFonts w:ascii="Times New Roman" w:hAnsi="Times New Roman" w:cs="Times New Roman"/>
        </w:rPr>
        <w:t xml:space="preserve">or el impacto que </w:t>
      </w:r>
      <w:r>
        <w:rPr>
          <w:rFonts w:ascii="Times New Roman" w:hAnsi="Times New Roman" w:cs="Times New Roman"/>
        </w:rPr>
        <w:t xml:space="preserve">va a tener </w:t>
      </w:r>
      <w:r w:rsidRPr="004B4F20">
        <w:rPr>
          <w:rFonts w:ascii="Times New Roman" w:hAnsi="Times New Roman" w:cs="Times New Roman"/>
        </w:rPr>
        <w:t>en nue</w:t>
      </w:r>
      <w:r>
        <w:rPr>
          <w:rFonts w:ascii="Times New Roman" w:hAnsi="Times New Roman" w:cs="Times New Roman"/>
        </w:rPr>
        <w:t>s</w:t>
      </w:r>
      <w:r w:rsidRPr="004B4F20">
        <w:rPr>
          <w:rFonts w:ascii="Times New Roman" w:hAnsi="Times New Roman" w:cs="Times New Roman"/>
        </w:rPr>
        <w:t>tra</w:t>
      </w:r>
      <w:r>
        <w:rPr>
          <w:rFonts w:ascii="Times New Roman" w:hAnsi="Times New Roman" w:cs="Times New Roman"/>
        </w:rPr>
        <w:t xml:space="preserve"> ciudad</w:t>
      </w:r>
      <w:r w:rsidRPr="004B4F20">
        <w:rPr>
          <w:rFonts w:ascii="Times New Roman" w:hAnsi="Times New Roman" w:cs="Times New Roman"/>
        </w:rPr>
        <w:t xml:space="preserve"> y</w:t>
      </w:r>
      <w:r>
        <w:rPr>
          <w:rFonts w:ascii="Times New Roman" w:hAnsi="Times New Roman" w:cs="Times New Roman"/>
        </w:rPr>
        <w:t xml:space="preserve">, sobre todo, porque… Queremos ampararnos un poco en lo que </w:t>
      </w:r>
      <w:r w:rsidRPr="004B4F20">
        <w:rPr>
          <w:rFonts w:ascii="Times New Roman" w:hAnsi="Times New Roman" w:cs="Times New Roman"/>
        </w:rPr>
        <w:t xml:space="preserve">el reglamento </w:t>
      </w:r>
      <w:r>
        <w:rPr>
          <w:rFonts w:ascii="Times New Roman" w:hAnsi="Times New Roman" w:cs="Times New Roman"/>
        </w:rPr>
        <w:t>nos da con respecto al tiempo que podemos usar en argumentar</w:t>
      </w:r>
      <w:r w:rsidR="00614471">
        <w:rPr>
          <w:rFonts w:ascii="Times New Roman" w:hAnsi="Times New Roman" w:cs="Times New Roman"/>
        </w:rPr>
        <w:t>, s</w:t>
      </w:r>
      <w:r>
        <w:rPr>
          <w:rFonts w:ascii="Times New Roman" w:hAnsi="Times New Roman" w:cs="Times New Roman"/>
        </w:rPr>
        <w:t xml:space="preserve">on cuarenta y cuatro artículos, son más de cuarenta artículos; entonces, creo que voy a hacer algunas </w:t>
      </w:r>
      <w:r w:rsidRPr="004B4F20">
        <w:rPr>
          <w:rFonts w:ascii="Times New Roman" w:hAnsi="Times New Roman" w:cs="Times New Roman"/>
        </w:rPr>
        <w:t>apreciaciones en</w:t>
      </w:r>
      <w:r>
        <w:rPr>
          <w:rFonts w:ascii="Times New Roman" w:hAnsi="Times New Roman" w:cs="Times New Roman"/>
        </w:rPr>
        <w:t xml:space="preserve"> </w:t>
      </w:r>
      <w:r w:rsidR="008B1C55">
        <w:rPr>
          <w:rFonts w:ascii="Times New Roman" w:hAnsi="Times New Roman" w:cs="Times New Roman"/>
        </w:rPr>
        <w:t xml:space="preserve">una </w:t>
      </w:r>
      <w:r>
        <w:rPr>
          <w:rFonts w:ascii="Times New Roman" w:hAnsi="Times New Roman" w:cs="Times New Roman"/>
        </w:rPr>
        <w:t xml:space="preserve">primera instancia en lo que es la votación en general y luego, </w:t>
      </w:r>
      <w:r w:rsidRPr="004B4F20">
        <w:rPr>
          <w:rFonts w:ascii="Times New Roman" w:hAnsi="Times New Roman" w:cs="Times New Roman"/>
        </w:rPr>
        <w:t>en</w:t>
      </w:r>
      <w:r>
        <w:rPr>
          <w:rFonts w:ascii="Times New Roman" w:hAnsi="Times New Roman" w:cs="Times New Roman"/>
        </w:rPr>
        <w:t xml:space="preserve"> la medida en que se den los capítulos, iremos subrayando algunos </w:t>
      </w:r>
      <w:r w:rsidRPr="004B4F20">
        <w:rPr>
          <w:rFonts w:ascii="Times New Roman" w:hAnsi="Times New Roman" w:cs="Times New Roman"/>
        </w:rPr>
        <w:t>que</w:t>
      </w:r>
      <w:r>
        <w:rPr>
          <w:rFonts w:ascii="Times New Roman" w:hAnsi="Times New Roman" w:cs="Times New Roman"/>
        </w:rPr>
        <w:t xml:space="preserve"> entendemos que son bastante importantes y que son garantía para lo que hay cuestionamientos esta noche.</w:t>
      </w:r>
    </w:p>
    <w:p w:rsidR="004D1449" w:rsidRDefault="004D1449" w:rsidP="004D1449">
      <w:pPr>
        <w:spacing w:after="0" w:line="360" w:lineRule="auto"/>
        <w:ind w:firstLine="1418"/>
        <w:jc w:val="both"/>
        <w:rPr>
          <w:rFonts w:ascii="Times New Roman" w:hAnsi="Times New Roman" w:cs="Times New Roman"/>
        </w:rPr>
      </w:pPr>
      <w:r w:rsidRPr="004B4F20">
        <w:rPr>
          <w:rFonts w:ascii="Times New Roman" w:hAnsi="Times New Roman" w:cs="Times New Roman"/>
        </w:rPr>
        <w:lastRenderedPageBreak/>
        <w:t>Como metodología</w:t>
      </w:r>
      <w:r>
        <w:rPr>
          <w:rFonts w:ascii="Times New Roman" w:hAnsi="Times New Roman" w:cs="Times New Roman"/>
        </w:rPr>
        <w:t xml:space="preserve">, primero quiero hacer </w:t>
      </w:r>
      <w:r w:rsidRPr="004B4F20">
        <w:rPr>
          <w:rFonts w:ascii="Times New Roman" w:hAnsi="Times New Roman" w:cs="Times New Roman"/>
        </w:rPr>
        <w:t xml:space="preserve">un poco de pedagogía política y vamos a </w:t>
      </w:r>
      <w:r>
        <w:rPr>
          <w:rFonts w:ascii="Times New Roman" w:hAnsi="Times New Roman" w:cs="Times New Roman"/>
        </w:rPr>
        <w:t xml:space="preserve">ir respondiendo </w:t>
      </w:r>
      <w:r w:rsidRPr="004B4F20">
        <w:rPr>
          <w:rFonts w:ascii="Times New Roman" w:hAnsi="Times New Roman" w:cs="Times New Roman"/>
        </w:rPr>
        <w:t xml:space="preserve">algunas </w:t>
      </w:r>
      <w:r>
        <w:rPr>
          <w:rFonts w:ascii="Times New Roman" w:hAnsi="Times New Roman" w:cs="Times New Roman"/>
        </w:rPr>
        <w:t>preguntas que están en la opinió</w:t>
      </w:r>
      <w:r w:rsidRPr="004B4F20">
        <w:rPr>
          <w:rFonts w:ascii="Times New Roman" w:hAnsi="Times New Roman" w:cs="Times New Roman"/>
        </w:rPr>
        <w:t>n p</w:t>
      </w:r>
      <w:r>
        <w:rPr>
          <w:rFonts w:ascii="Times New Roman" w:hAnsi="Times New Roman" w:cs="Times New Roman"/>
        </w:rPr>
        <w:t>ú</w:t>
      </w:r>
      <w:r w:rsidRPr="004B4F20">
        <w:rPr>
          <w:rFonts w:ascii="Times New Roman" w:hAnsi="Times New Roman" w:cs="Times New Roman"/>
        </w:rPr>
        <w:t xml:space="preserve">blica y que </w:t>
      </w:r>
      <w:r>
        <w:rPr>
          <w:rFonts w:ascii="Times New Roman" w:hAnsi="Times New Roman" w:cs="Times New Roman"/>
        </w:rPr>
        <w:t xml:space="preserve">nos sirven de </w:t>
      </w:r>
      <w:r w:rsidRPr="004B4F20">
        <w:rPr>
          <w:rFonts w:ascii="Times New Roman" w:hAnsi="Times New Roman" w:cs="Times New Roman"/>
        </w:rPr>
        <w:t>disparador para intercambiar esta noche</w:t>
      </w:r>
      <w:r>
        <w:rPr>
          <w:rFonts w:ascii="Times New Roman" w:hAnsi="Times New Roman" w:cs="Times New Roman"/>
        </w:rPr>
        <w:t xml:space="preserve">, para </w:t>
      </w:r>
      <w:r w:rsidRPr="004B4F20">
        <w:rPr>
          <w:rFonts w:ascii="Times New Roman" w:hAnsi="Times New Roman" w:cs="Times New Roman"/>
        </w:rPr>
        <w:t>demostra</w:t>
      </w:r>
      <w:r>
        <w:rPr>
          <w:rFonts w:ascii="Times New Roman" w:hAnsi="Times New Roman" w:cs="Times New Roman"/>
        </w:rPr>
        <w:t>r</w:t>
      </w:r>
      <w:r w:rsidRPr="004B4F20">
        <w:rPr>
          <w:rFonts w:ascii="Times New Roman" w:hAnsi="Times New Roman" w:cs="Times New Roman"/>
        </w:rPr>
        <w:t xml:space="preserve"> que </w:t>
      </w:r>
      <w:r>
        <w:rPr>
          <w:rFonts w:ascii="Times New Roman" w:hAnsi="Times New Roman" w:cs="Times New Roman"/>
        </w:rPr>
        <w:t xml:space="preserve">evidentemente está </w:t>
      </w:r>
      <w:r w:rsidRPr="004B4F20">
        <w:rPr>
          <w:rFonts w:ascii="Times New Roman" w:hAnsi="Times New Roman" w:cs="Times New Roman"/>
        </w:rPr>
        <w:t xml:space="preserve">suficientemente estudiado y es a conciencia </w:t>
      </w:r>
      <w:r>
        <w:rPr>
          <w:rFonts w:ascii="Times New Roman" w:hAnsi="Times New Roman" w:cs="Times New Roman"/>
        </w:rPr>
        <w:t xml:space="preserve">el voto que tenemos, </w:t>
      </w:r>
      <w:r w:rsidRPr="004B4F20">
        <w:rPr>
          <w:rFonts w:ascii="Times New Roman" w:hAnsi="Times New Roman" w:cs="Times New Roman"/>
        </w:rPr>
        <w:t xml:space="preserve"> porque creemos que este proyecto </w:t>
      </w:r>
      <w:r>
        <w:rPr>
          <w:rFonts w:ascii="Times New Roman" w:hAnsi="Times New Roman" w:cs="Times New Roman"/>
        </w:rPr>
        <w:t>tiene que</w:t>
      </w:r>
      <w:r w:rsidRPr="004B4F20">
        <w:rPr>
          <w:rFonts w:ascii="Times New Roman" w:hAnsi="Times New Roman" w:cs="Times New Roman"/>
        </w:rPr>
        <w:t xml:space="preserve"> aprobarse</w:t>
      </w:r>
      <w:r>
        <w:rPr>
          <w:rFonts w:ascii="Times New Roman" w:hAnsi="Times New Roman" w:cs="Times New Roman"/>
        </w:rPr>
        <w:t>. Y vamos a em</w:t>
      </w:r>
      <w:r w:rsidRPr="004B4F20">
        <w:rPr>
          <w:rFonts w:ascii="Times New Roman" w:hAnsi="Times New Roman" w:cs="Times New Roman"/>
        </w:rPr>
        <w:t>pezar</w:t>
      </w:r>
      <w:r>
        <w:rPr>
          <w:rFonts w:ascii="Times New Roman" w:hAnsi="Times New Roman" w:cs="Times New Roman"/>
        </w:rPr>
        <w:t xml:space="preserve"> por cuestiones básicas, que es una premisa que la planteé</w:t>
      </w:r>
      <w:r w:rsidRPr="004B4F20">
        <w:rPr>
          <w:rFonts w:ascii="Times New Roman" w:hAnsi="Times New Roman" w:cs="Times New Roman"/>
        </w:rPr>
        <w:t xml:space="preserve"> en Comis</w:t>
      </w:r>
      <w:r>
        <w:rPr>
          <w:rFonts w:ascii="Times New Roman" w:hAnsi="Times New Roman" w:cs="Times New Roman"/>
        </w:rPr>
        <w:t xml:space="preserve">ión de Legislación y Reglamento, y es </w:t>
      </w:r>
      <w:r w:rsidRPr="004B4F20">
        <w:rPr>
          <w:rFonts w:ascii="Times New Roman" w:hAnsi="Times New Roman" w:cs="Times New Roman"/>
        </w:rPr>
        <w:t>que e</w:t>
      </w:r>
      <w:r>
        <w:rPr>
          <w:rFonts w:ascii="Times New Roman" w:hAnsi="Times New Roman" w:cs="Times New Roman"/>
        </w:rPr>
        <w:t>s hoy no estamos aprobando ningú</w:t>
      </w:r>
      <w:r w:rsidRPr="004B4F20">
        <w:rPr>
          <w:rFonts w:ascii="Times New Roman" w:hAnsi="Times New Roman" w:cs="Times New Roman"/>
        </w:rPr>
        <w:t>n proyecto con nombre y apellido</w:t>
      </w:r>
      <w:r>
        <w:rPr>
          <w:rFonts w:ascii="Times New Roman" w:hAnsi="Times New Roman" w:cs="Times New Roman"/>
        </w:rPr>
        <w:t>; en realidad, hoy estamos legislando un instrumento de ordenamiento territorial, donde se va a poder construir desde cooperativas hasta proyectos inmobiliarios</w:t>
      </w:r>
      <w:r w:rsidR="00D43904">
        <w:rPr>
          <w:rFonts w:ascii="Times New Roman" w:hAnsi="Times New Roman" w:cs="Times New Roman"/>
        </w:rPr>
        <w:t>; p</w:t>
      </w:r>
      <w:r>
        <w:rPr>
          <w:rFonts w:ascii="Times New Roman" w:hAnsi="Times New Roman" w:cs="Times New Roman"/>
        </w:rPr>
        <w:t>ero esto no tiene nombre y apellido: en realidad, es simplemente una instrumentación. En el próximo período, la nueva junta departamental, el nuevo gobierno departamental</w:t>
      </w:r>
      <w:r w:rsidR="00C66707">
        <w:rPr>
          <w:rFonts w:ascii="Times New Roman" w:hAnsi="Times New Roman" w:cs="Times New Roman"/>
        </w:rPr>
        <w:t>,</w:t>
      </w:r>
      <w:r>
        <w:rPr>
          <w:rFonts w:ascii="Times New Roman" w:hAnsi="Times New Roman" w:cs="Times New Roman"/>
        </w:rPr>
        <w:t xml:space="preserve"> va a tener la responsabilidad de recibir esos proyectos, que pasen por los caminos correspondientes y, recién cuando venga</w:t>
      </w:r>
      <w:r w:rsidR="0097437F">
        <w:rPr>
          <w:rFonts w:ascii="Times New Roman" w:hAnsi="Times New Roman" w:cs="Times New Roman"/>
        </w:rPr>
        <w:t>n</w:t>
      </w:r>
      <w:r>
        <w:rPr>
          <w:rFonts w:ascii="Times New Roman" w:hAnsi="Times New Roman" w:cs="Times New Roman"/>
        </w:rPr>
        <w:t xml:space="preserve"> a la junta departamental haremos el juicio de valor respectivo de cada uno de los proyectos, si es que aparecen proyectos.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Entonces, voy a empezar por el primer mito.</w:t>
      </w:r>
    </w:p>
    <w:p w:rsidR="004D1449" w:rsidRDefault="004D1449" w:rsidP="004D1449">
      <w:pPr>
        <w:spacing w:after="0" w:line="360" w:lineRule="auto"/>
        <w:ind w:firstLine="1418"/>
        <w:jc w:val="both"/>
        <w:rPr>
          <w:rFonts w:ascii="Times New Roman" w:hAnsi="Times New Roman" w:cs="Times New Roman"/>
        </w:rPr>
      </w:pPr>
      <w:r w:rsidRPr="004B4F20">
        <w:rPr>
          <w:rFonts w:ascii="Times New Roman" w:hAnsi="Times New Roman" w:cs="Times New Roman"/>
        </w:rPr>
        <w:t>Mito número 1:</w:t>
      </w:r>
      <w:r w:rsidR="0000657D">
        <w:rPr>
          <w:rFonts w:ascii="Times New Roman" w:hAnsi="Times New Roman" w:cs="Times New Roman"/>
        </w:rPr>
        <w:t xml:space="preserve"> S</w:t>
      </w:r>
      <w:r w:rsidRPr="0000657D">
        <w:rPr>
          <w:rFonts w:ascii="Times New Roman" w:hAnsi="Times New Roman" w:cs="Times New Roman"/>
          <w:i/>
          <w:iCs/>
        </w:rPr>
        <w:t>e aprobó de la noche a la mañana a capa cerrada sin participación pública</w:t>
      </w:r>
      <w:r w:rsidRPr="004B4F20">
        <w:rPr>
          <w:rFonts w:ascii="Times New Roman" w:hAnsi="Times New Roman" w:cs="Times New Roman"/>
        </w:rPr>
        <w:t xml:space="preserve">. </w:t>
      </w:r>
      <w:r>
        <w:rPr>
          <w:rFonts w:ascii="Times New Roman" w:hAnsi="Times New Roman" w:cs="Times New Roman"/>
        </w:rPr>
        <w:t xml:space="preserve">Ese es el primer mito. </w:t>
      </w:r>
    </w:p>
    <w:p w:rsidR="004D1449" w:rsidRDefault="004D1449" w:rsidP="004D1449">
      <w:pPr>
        <w:spacing w:after="0" w:line="360" w:lineRule="auto"/>
        <w:ind w:firstLine="1418"/>
        <w:jc w:val="both"/>
        <w:rPr>
          <w:rFonts w:ascii="Times New Roman" w:hAnsi="Times New Roman" w:cs="Times New Roman"/>
        </w:rPr>
      </w:pPr>
      <w:r w:rsidRPr="004B4F20">
        <w:rPr>
          <w:rFonts w:ascii="Times New Roman" w:hAnsi="Times New Roman" w:cs="Times New Roman"/>
        </w:rPr>
        <w:t>V</w:t>
      </w:r>
      <w:r>
        <w:rPr>
          <w:rFonts w:ascii="Times New Roman" w:hAnsi="Times New Roman" w:cs="Times New Roman"/>
        </w:rPr>
        <w:t>amos a empezar desde el punto 0</w:t>
      </w:r>
      <w:r w:rsidRPr="004B4F20">
        <w:rPr>
          <w:rFonts w:ascii="Times New Roman" w:hAnsi="Times New Roman" w:cs="Times New Roman"/>
        </w:rPr>
        <w:t>: Convocatoria, fecha y lugar de realización de la puesta de manifiesto</w:t>
      </w:r>
      <w:r>
        <w:rPr>
          <w:rFonts w:ascii="Times New Roman" w:hAnsi="Times New Roman" w:cs="Times New Roman"/>
        </w:rPr>
        <w:t>.</w:t>
      </w:r>
    </w:p>
    <w:p w:rsidR="00773735"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Vamos a empezar por cuestiones básicas para entender un poco. </w:t>
      </w:r>
      <w:r w:rsidRPr="004B4F20">
        <w:rPr>
          <w:rFonts w:ascii="Times New Roman" w:hAnsi="Times New Roman" w:cs="Times New Roman"/>
        </w:rPr>
        <w:t xml:space="preserve">¿Qué es una puesta en manifiesto? </w:t>
      </w:r>
      <w:r>
        <w:rPr>
          <w:rFonts w:ascii="Times New Roman" w:hAnsi="Times New Roman" w:cs="Times New Roman"/>
        </w:rPr>
        <w:t>Es cuando el Estado pone</w:t>
      </w:r>
      <w:r w:rsidRPr="004B4F20">
        <w:rPr>
          <w:rFonts w:ascii="Times New Roman" w:hAnsi="Times New Roman" w:cs="Times New Roman"/>
        </w:rPr>
        <w:t xml:space="preserve"> a disposición de la ciudadanía la informa</w:t>
      </w:r>
      <w:r>
        <w:rPr>
          <w:rFonts w:ascii="Times New Roman" w:hAnsi="Times New Roman" w:cs="Times New Roman"/>
        </w:rPr>
        <w:t>ción y los avances referentes a un</w:t>
      </w:r>
      <w:r w:rsidRPr="004B4F20">
        <w:rPr>
          <w:rFonts w:ascii="Times New Roman" w:hAnsi="Times New Roman" w:cs="Times New Roman"/>
        </w:rPr>
        <w:t xml:space="preserve"> Plan de Ordenamiento Territorial en cuestión. El 14 de noviembre de 2023 se pusieron a disposición de </w:t>
      </w:r>
      <w:r>
        <w:rPr>
          <w:rFonts w:ascii="Times New Roman" w:hAnsi="Times New Roman" w:cs="Times New Roman"/>
        </w:rPr>
        <w:t xml:space="preserve">toda </w:t>
      </w:r>
      <w:r w:rsidRPr="004B4F20">
        <w:rPr>
          <w:rFonts w:ascii="Times New Roman" w:hAnsi="Times New Roman" w:cs="Times New Roman"/>
        </w:rPr>
        <w:t>la ciudadanía los documentos de av</w:t>
      </w:r>
      <w:r>
        <w:rPr>
          <w:rFonts w:ascii="Times New Roman" w:hAnsi="Times New Roman" w:cs="Times New Roman"/>
        </w:rPr>
        <w:t xml:space="preserve">ance. </w:t>
      </w:r>
    </w:p>
    <w:p w:rsidR="00773735"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Luego de esto, se realizó </w:t>
      </w:r>
      <w:r w:rsidRPr="004B4F20">
        <w:rPr>
          <w:rFonts w:ascii="Times New Roman" w:hAnsi="Times New Roman" w:cs="Times New Roman"/>
        </w:rPr>
        <w:t>como estipula la normativa vigente una audiencia pública</w:t>
      </w:r>
      <w:r>
        <w:rPr>
          <w:rFonts w:ascii="Times New Roman" w:hAnsi="Times New Roman" w:cs="Times New Roman"/>
        </w:rPr>
        <w:t>, que</w:t>
      </w:r>
      <w:r w:rsidRPr="004B4F20">
        <w:rPr>
          <w:rFonts w:ascii="Times New Roman" w:hAnsi="Times New Roman" w:cs="Times New Roman"/>
        </w:rPr>
        <w:t xml:space="preserve"> tuvo lugar el 19 de diciembre de 2023 de 17:00 a 19:30 horas en la Sala de Conferencias del Palacio Córdoba de la Intendencia</w:t>
      </w:r>
      <w:r>
        <w:rPr>
          <w:rFonts w:ascii="Times New Roman" w:hAnsi="Times New Roman" w:cs="Times New Roman"/>
        </w:rPr>
        <w:t xml:space="preserve"> de Salto. La convocatoria </w:t>
      </w:r>
      <w:r w:rsidRPr="004B4F20">
        <w:rPr>
          <w:rFonts w:ascii="Times New Roman" w:hAnsi="Times New Roman" w:cs="Times New Roman"/>
        </w:rPr>
        <w:t xml:space="preserve">fue realizada </w:t>
      </w:r>
      <w:r>
        <w:rPr>
          <w:rFonts w:ascii="Times New Roman" w:hAnsi="Times New Roman" w:cs="Times New Roman"/>
        </w:rPr>
        <w:t xml:space="preserve">en forma pública </w:t>
      </w:r>
      <w:r w:rsidRPr="004B4F20">
        <w:rPr>
          <w:rFonts w:ascii="Times New Roman" w:hAnsi="Times New Roman" w:cs="Times New Roman"/>
        </w:rPr>
        <w:t xml:space="preserve">por la División de Ordenamiento Territorial de la Intendencia de Salto. </w:t>
      </w:r>
    </w:p>
    <w:p w:rsidR="004D1449" w:rsidRDefault="004D1449" w:rsidP="004D1449">
      <w:pPr>
        <w:spacing w:after="0" w:line="360" w:lineRule="auto"/>
        <w:ind w:firstLine="1418"/>
        <w:jc w:val="both"/>
        <w:rPr>
          <w:rFonts w:ascii="Times New Roman" w:hAnsi="Times New Roman" w:cs="Times New Roman"/>
        </w:rPr>
      </w:pPr>
      <w:r w:rsidRPr="004B4F20">
        <w:rPr>
          <w:rFonts w:ascii="Times New Roman" w:hAnsi="Times New Roman" w:cs="Times New Roman"/>
        </w:rPr>
        <w:t>La mesa estuvo integrada por el exintendente Andrés Lima</w:t>
      </w:r>
      <w:r w:rsidR="00DC3B5D">
        <w:rPr>
          <w:rFonts w:ascii="Times New Roman" w:hAnsi="Times New Roman" w:cs="Times New Roman"/>
        </w:rPr>
        <w:t>;</w:t>
      </w:r>
      <w:r w:rsidRPr="004B4F20">
        <w:rPr>
          <w:rFonts w:ascii="Times New Roman" w:hAnsi="Times New Roman" w:cs="Times New Roman"/>
        </w:rPr>
        <w:t xml:space="preserve"> el asesor legal de la </w:t>
      </w:r>
      <w:r>
        <w:rPr>
          <w:rFonts w:ascii="Times New Roman" w:hAnsi="Times New Roman" w:cs="Times New Roman"/>
        </w:rPr>
        <w:t xml:space="preserve">Intendencia de Salto, Dr. </w:t>
      </w:r>
      <w:r w:rsidRPr="004B4F20">
        <w:rPr>
          <w:rFonts w:ascii="Times New Roman" w:hAnsi="Times New Roman" w:cs="Times New Roman"/>
        </w:rPr>
        <w:t>Césa</w:t>
      </w:r>
      <w:r>
        <w:rPr>
          <w:rFonts w:ascii="Times New Roman" w:hAnsi="Times New Roman" w:cs="Times New Roman"/>
        </w:rPr>
        <w:t>r Sánchez</w:t>
      </w:r>
      <w:r w:rsidR="00DC3B5D">
        <w:rPr>
          <w:rFonts w:ascii="Times New Roman" w:hAnsi="Times New Roman" w:cs="Times New Roman"/>
        </w:rPr>
        <w:t>;</w:t>
      </w:r>
      <w:r>
        <w:rPr>
          <w:rFonts w:ascii="Times New Roman" w:hAnsi="Times New Roman" w:cs="Times New Roman"/>
        </w:rPr>
        <w:t xml:space="preserve"> el Director del Departamento</w:t>
      </w:r>
      <w:r w:rsidRPr="004B4F20">
        <w:rPr>
          <w:rFonts w:ascii="Times New Roman" w:hAnsi="Times New Roman" w:cs="Times New Roman"/>
        </w:rPr>
        <w:t xml:space="preserve"> de Gestión </w:t>
      </w:r>
      <w:r w:rsidRPr="004B4F20">
        <w:rPr>
          <w:rFonts w:ascii="Times New Roman" w:hAnsi="Times New Roman" w:cs="Times New Roman"/>
        </w:rPr>
        <w:lastRenderedPageBreak/>
        <w:t>Administrativa, Dr. Jorge Libardi</w:t>
      </w:r>
      <w:r w:rsidR="00DC3B5D">
        <w:rPr>
          <w:rFonts w:ascii="Times New Roman" w:hAnsi="Times New Roman" w:cs="Times New Roman"/>
        </w:rPr>
        <w:t xml:space="preserve">; </w:t>
      </w:r>
      <w:r w:rsidRPr="004B4F20">
        <w:rPr>
          <w:rFonts w:ascii="Times New Roman" w:hAnsi="Times New Roman" w:cs="Times New Roman"/>
        </w:rPr>
        <w:t>la integrante del equipo técnico de la División de Ordenamiento Territorial, Arq. Andre</w:t>
      </w:r>
      <w:r w:rsidR="00C66707">
        <w:rPr>
          <w:rFonts w:ascii="Times New Roman" w:hAnsi="Times New Roman" w:cs="Times New Roman"/>
        </w:rPr>
        <w:t>i</w:t>
      </w:r>
      <w:r w:rsidRPr="004B4F20">
        <w:rPr>
          <w:rFonts w:ascii="Times New Roman" w:hAnsi="Times New Roman" w:cs="Times New Roman"/>
        </w:rPr>
        <w:t>na Rubio</w:t>
      </w:r>
      <w:r>
        <w:rPr>
          <w:rFonts w:ascii="Times New Roman" w:hAnsi="Times New Roman" w:cs="Times New Roman"/>
        </w:rPr>
        <w:t>,</w:t>
      </w:r>
      <w:r w:rsidRPr="004B4F20">
        <w:rPr>
          <w:rFonts w:ascii="Times New Roman" w:hAnsi="Times New Roman" w:cs="Times New Roman"/>
        </w:rPr>
        <w:t xml:space="preserve"> y la </w:t>
      </w:r>
      <w:proofErr w:type="gramStart"/>
      <w:r w:rsidRPr="004B4F20">
        <w:rPr>
          <w:rFonts w:ascii="Times New Roman" w:hAnsi="Times New Roman" w:cs="Times New Roman"/>
        </w:rPr>
        <w:t>Directora</w:t>
      </w:r>
      <w:proofErr w:type="gramEnd"/>
      <w:r w:rsidRPr="004B4F20">
        <w:rPr>
          <w:rFonts w:ascii="Times New Roman" w:hAnsi="Times New Roman" w:cs="Times New Roman"/>
        </w:rPr>
        <w:t xml:space="preserve"> del estudio consultor Lecuna &amp; </w:t>
      </w:r>
      <w:proofErr w:type="spellStart"/>
      <w:r w:rsidRPr="004B4F20">
        <w:rPr>
          <w:rFonts w:ascii="Times New Roman" w:hAnsi="Times New Roman" w:cs="Times New Roman"/>
        </w:rPr>
        <w:t>Asoc</w:t>
      </w:r>
      <w:proofErr w:type="spellEnd"/>
      <w:r w:rsidRPr="004B4F20">
        <w:rPr>
          <w:rFonts w:ascii="Times New Roman" w:hAnsi="Times New Roman" w:cs="Times New Roman"/>
        </w:rPr>
        <w:t xml:space="preserve">., Mg. Arq. Carolina Lecuna.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Algo que es importante de todo este proceso es que la </w:t>
      </w:r>
      <w:r w:rsidRPr="004B4F20">
        <w:rPr>
          <w:rFonts w:ascii="Times New Roman" w:hAnsi="Times New Roman" w:cs="Times New Roman"/>
        </w:rPr>
        <w:t>información es pública</w:t>
      </w:r>
      <w:r>
        <w:rPr>
          <w:rFonts w:ascii="Times New Roman" w:hAnsi="Times New Roman" w:cs="Times New Roman"/>
        </w:rPr>
        <w:t>, entonces podemos ver quié</w:t>
      </w:r>
      <w:r w:rsidRPr="004B4F20">
        <w:rPr>
          <w:rFonts w:ascii="Times New Roman" w:hAnsi="Times New Roman" w:cs="Times New Roman"/>
        </w:rPr>
        <w:t>nes participaron</w:t>
      </w:r>
      <w:r>
        <w:rPr>
          <w:rFonts w:ascii="Times New Roman" w:hAnsi="Times New Roman" w:cs="Times New Roman"/>
        </w:rPr>
        <w:t xml:space="preserve"> ese día: cincuenta y una personas participaron ese día</w:t>
      </w:r>
      <w:r w:rsidRPr="004B4F20">
        <w:rPr>
          <w:rFonts w:ascii="Times New Roman" w:hAnsi="Times New Roman" w:cs="Times New Roman"/>
        </w:rPr>
        <w:t>.</w:t>
      </w:r>
      <w:r>
        <w:rPr>
          <w:rFonts w:ascii="Times New Roman" w:hAnsi="Times New Roman" w:cs="Times New Roman"/>
        </w:rPr>
        <w:t xml:space="preserve"> Vamos a ver quiénes fueron esas cincuenta y una personas y a quiénes responden los que participaron de la audiencia pública.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Empiezo. Ténganme paciencia esta noche</w:t>
      </w:r>
      <w:r w:rsidR="00C66707">
        <w:rPr>
          <w:rFonts w:ascii="Times New Roman" w:hAnsi="Times New Roman" w:cs="Times New Roman"/>
        </w:rPr>
        <w:t>,</w:t>
      </w:r>
      <w:r>
        <w:rPr>
          <w:rFonts w:ascii="Times New Roman" w:hAnsi="Times New Roman" w:cs="Times New Roman"/>
        </w:rPr>
        <w:t xml:space="preserve"> pero creo que es un tema delicado, voy a explayarme. </w:t>
      </w:r>
      <w:r w:rsidRPr="004B4F20">
        <w:rPr>
          <w:rFonts w:ascii="Times New Roman" w:hAnsi="Times New Roman" w:cs="Times New Roman"/>
        </w:rPr>
        <w:t xml:space="preserve">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Gonzalo de Souza, por E III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Marcelo Carbone, E III</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Mónica Cabrera, por el Frente Amplio.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Alexandra Bazzo, grupo GET – Udelar</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Natalia Bisio, grupo GET – Udelar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Ana Paula Blanco, Intendencia de Salto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Jorge Galain,  Intendencia de Salto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José Ignacio Cujó, Luciana Barcia, Marcelo Finozzi, Sofia Teixeira, José Cujó S.A.</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Gabriel Scabino, Marcirio Pérez, por la Junta Departamental</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Luis Silva, Proyecto Volcán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Alberto Roland, SAU, igual que Paula Durán, SAU</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Por la sociedad civil están identificados: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Adela Möller, Ana Clara Rubio, Andrés de la Iglesia, Fernando Carrau, Fernando Maulella, Florencia Bautista, Gabriela Soto, Gonzalo Suárez, Gustavo Peirano, Jorge Libardi, José M. Gómez, Juan José Suarez, Juan Pablo Bartaburu, Julio Argain, León G. Iribarne, Manuel Fructos, María Carmen Jiménez, Marisa Kusminsky, Melina Barcello, Mercedes Spinelli, Mijail Pastorino, Osvaldo Cabaño, Ramiro Azambuja, Ramón Fonticiella, Soledad Marazzano, Valentina Cal y Vilma Patrón.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Después participó la Arq. María Fernanda Cujó, el Arq. Richard Filipon, el Ing. Civil José da Cunda.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lastRenderedPageBreak/>
        <w:t xml:space="preserve">Por la Universidad de la República Juan Ferrer, Juliana Simmari, Rogelio Texeira.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También por la Udelar y SAU, Juan C. Silva</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Y por UTU, Ricardo Siffredo. </w:t>
      </w:r>
    </w:p>
    <w:p w:rsidR="00AA18B8"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Esas fueron las cincuenta y una personas que participaron</w:t>
      </w:r>
      <w:r w:rsidR="00AA18B8">
        <w:rPr>
          <w:rFonts w:ascii="Times New Roman" w:hAnsi="Times New Roman" w:cs="Times New Roman"/>
        </w:rPr>
        <w:t>.</w:t>
      </w:r>
    </w:p>
    <w:p w:rsidR="004D1449" w:rsidRDefault="00AA18B8" w:rsidP="004D1449">
      <w:pPr>
        <w:spacing w:after="0" w:line="360" w:lineRule="auto"/>
        <w:ind w:firstLine="1418"/>
        <w:jc w:val="both"/>
        <w:rPr>
          <w:rFonts w:ascii="Times New Roman" w:hAnsi="Times New Roman" w:cs="Times New Roman"/>
        </w:rPr>
      </w:pPr>
      <w:r>
        <w:rPr>
          <w:rFonts w:ascii="Times New Roman" w:hAnsi="Times New Roman" w:cs="Times New Roman"/>
        </w:rPr>
        <w:t>Y</w:t>
      </w:r>
      <w:r w:rsidR="004D1449">
        <w:rPr>
          <w:rFonts w:ascii="Times New Roman" w:hAnsi="Times New Roman" w:cs="Times New Roman"/>
        </w:rPr>
        <w:t xml:space="preserve"> recomiendo leer un documento –que es público también</w:t>
      </w:r>
      <w:r w:rsidR="00585723">
        <w:rPr>
          <w:rFonts w:ascii="Times New Roman" w:hAnsi="Times New Roman" w:cs="Times New Roman"/>
        </w:rPr>
        <w:t>-</w:t>
      </w:r>
      <w:r w:rsidR="004D1449">
        <w:rPr>
          <w:rFonts w:ascii="Times New Roman" w:hAnsi="Times New Roman" w:cs="Times New Roman"/>
        </w:rPr>
        <w:t xml:space="preserve">, que se llama </w:t>
      </w:r>
      <w:r w:rsidR="004D1449" w:rsidRPr="004B4F20">
        <w:rPr>
          <w:rFonts w:ascii="Times New Roman" w:hAnsi="Times New Roman" w:cs="Times New Roman"/>
        </w:rPr>
        <w:t>“Memoria de participación”</w:t>
      </w:r>
      <w:r w:rsidR="004D1449">
        <w:rPr>
          <w:rFonts w:ascii="Times New Roman" w:hAnsi="Times New Roman" w:cs="Times New Roman"/>
        </w:rPr>
        <w:t>. L</w:t>
      </w:r>
      <w:r w:rsidR="004D1449" w:rsidRPr="004B4F20">
        <w:rPr>
          <w:rFonts w:ascii="Times New Roman" w:hAnsi="Times New Roman" w:cs="Times New Roman"/>
        </w:rPr>
        <w:t>os puntos 3.4.1 Sobre el proceso de participación ciudadana, 3.4.2 Sobre el proceso de revisión del Plan, 3.4</w:t>
      </w:r>
      <w:r w:rsidR="004D1449">
        <w:rPr>
          <w:rFonts w:ascii="Times New Roman" w:hAnsi="Times New Roman" w:cs="Times New Roman"/>
        </w:rPr>
        <w:t>.3 Sobre la dimensión normativa</w:t>
      </w:r>
      <w:r w:rsidR="004D1449" w:rsidRPr="004B4F20">
        <w:rPr>
          <w:rFonts w:ascii="Times New Roman" w:hAnsi="Times New Roman" w:cs="Times New Roman"/>
        </w:rPr>
        <w:t>, 3.4.4 Sobre la dimensión económica, social y política, 3.4.5. Sobre la dimensión ambiental y 3.4.6. Sobre el proyecto</w:t>
      </w:r>
      <w:r w:rsidR="004D1449">
        <w:rPr>
          <w:rFonts w:ascii="Times New Roman" w:hAnsi="Times New Roman" w:cs="Times New Roman"/>
        </w:rPr>
        <w:t>,</w:t>
      </w:r>
      <w:r w:rsidR="004D1449" w:rsidRPr="004B4F20">
        <w:rPr>
          <w:rFonts w:ascii="Times New Roman" w:hAnsi="Times New Roman" w:cs="Times New Roman"/>
        </w:rPr>
        <w:t xml:space="preserve"> en los cuales est</w:t>
      </w:r>
      <w:r w:rsidR="004D1449">
        <w:rPr>
          <w:rFonts w:ascii="Times New Roman" w:hAnsi="Times New Roman" w:cs="Times New Roman"/>
        </w:rPr>
        <w:t>á</w:t>
      </w:r>
      <w:r w:rsidR="004D1449" w:rsidRPr="004B4F20">
        <w:rPr>
          <w:rFonts w:ascii="Times New Roman" w:hAnsi="Times New Roman" w:cs="Times New Roman"/>
        </w:rPr>
        <w:t xml:space="preserve">n detallados de forma </w:t>
      </w:r>
      <w:r w:rsidR="004D1449">
        <w:rPr>
          <w:rFonts w:ascii="Times New Roman" w:hAnsi="Times New Roman" w:cs="Times New Roman"/>
        </w:rPr>
        <w:t xml:space="preserve">bien sistemática y bien esquemática </w:t>
      </w:r>
      <w:r w:rsidR="004D1449" w:rsidRPr="004B4F20">
        <w:rPr>
          <w:rFonts w:ascii="Times New Roman" w:hAnsi="Times New Roman" w:cs="Times New Roman"/>
        </w:rPr>
        <w:t xml:space="preserve">cada una de </w:t>
      </w:r>
      <w:r w:rsidR="004D1449">
        <w:rPr>
          <w:rFonts w:ascii="Times New Roman" w:hAnsi="Times New Roman" w:cs="Times New Roman"/>
        </w:rPr>
        <w:t xml:space="preserve">las críticas y las </w:t>
      </w:r>
      <w:r w:rsidR="004D1449" w:rsidRPr="004B4F20">
        <w:rPr>
          <w:rFonts w:ascii="Times New Roman" w:hAnsi="Times New Roman" w:cs="Times New Roman"/>
        </w:rPr>
        <w:t xml:space="preserve">preocupaciones </w:t>
      </w:r>
      <w:r w:rsidR="004D1449">
        <w:rPr>
          <w:rFonts w:ascii="Times New Roman" w:hAnsi="Times New Roman" w:cs="Times New Roman"/>
        </w:rPr>
        <w:t xml:space="preserve">que había </w:t>
      </w:r>
      <w:r w:rsidR="004D1449" w:rsidRPr="004B4F20">
        <w:rPr>
          <w:rFonts w:ascii="Times New Roman" w:hAnsi="Times New Roman" w:cs="Times New Roman"/>
        </w:rPr>
        <w:t xml:space="preserve">de las personas que participaron. </w:t>
      </w:r>
      <w:r w:rsidR="004D1449">
        <w:rPr>
          <w:rFonts w:ascii="Times New Roman" w:hAnsi="Times New Roman" w:cs="Times New Roman"/>
        </w:rPr>
        <w:t xml:space="preserve">Eso es público. Qué opinaban las personas en 2023 de la sociedad civil sobre la primera propuesta de iniciativa, están todas detalladas, desde los plazos, la preocupación de la integración social, el impacto ambiental, etc. Está bien detallado, son varias hojas y recomiendo leerlo. </w:t>
      </w:r>
    </w:p>
    <w:p w:rsidR="004D1449" w:rsidRDefault="004D1449" w:rsidP="004D1449">
      <w:pPr>
        <w:spacing w:after="0" w:line="360" w:lineRule="auto"/>
        <w:ind w:firstLine="1418"/>
        <w:jc w:val="both"/>
        <w:rPr>
          <w:rFonts w:ascii="Times New Roman" w:hAnsi="Times New Roman" w:cs="Times New Roman"/>
        </w:rPr>
      </w:pPr>
      <w:r w:rsidRPr="004B4F20">
        <w:rPr>
          <w:rFonts w:ascii="Times New Roman" w:hAnsi="Times New Roman" w:cs="Times New Roman"/>
        </w:rPr>
        <w:t xml:space="preserve">¿Por qué es importante leer ese documento? Porque </w:t>
      </w:r>
      <w:r>
        <w:rPr>
          <w:rFonts w:ascii="Times New Roman" w:hAnsi="Times New Roman" w:cs="Times New Roman"/>
        </w:rPr>
        <w:t xml:space="preserve">si uno compara </w:t>
      </w:r>
      <w:r w:rsidRPr="004B4F20">
        <w:rPr>
          <w:rFonts w:ascii="Times New Roman" w:hAnsi="Times New Roman" w:cs="Times New Roman"/>
        </w:rPr>
        <w:t>los 44 art</w:t>
      </w:r>
      <w:r>
        <w:rPr>
          <w:rFonts w:ascii="Times New Roman" w:hAnsi="Times New Roman" w:cs="Times New Roman"/>
        </w:rPr>
        <w:t>í</w:t>
      </w:r>
      <w:r w:rsidRPr="004B4F20">
        <w:rPr>
          <w:rFonts w:ascii="Times New Roman" w:hAnsi="Times New Roman" w:cs="Times New Roman"/>
        </w:rPr>
        <w:t xml:space="preserve">culos </w:t>
      </w:r>
      <w:r>
        <w:rPr>
          <w:rFonts w:ascii="Times New Roman" w:hAnsi="Times New Roman" w:cs="Times New Roman"/>
        </w:rPr>
        <w:t xml:space="preserve">versus las críticas, están todas subsanadas. Y eso es facilísimo de hacerlo: es ver el documento, ver los artículos y ver que están contempladas cada una. Entonces, no hay cabos sueltos y, como quien dice, </w:t>
      </w:r>
      <w:r w:rsidR="00585723">
        <w:rPr>
          <w:rFonts w:ascii="Times New Roman" w:hAnsi="Times New Roman" w:cs="Times New Roman"/>
        </w:rPr>
        <w:t xml:space="preserve">muchas de </w:t>
      </w:r>
      <w:r>
        <w:rPr>
          <w:rFonts w:ascii="Times New Roman" w:hAnsi="Times New Roman" w:cs="Times New Roman"/>
        </w:rPr>
        <w:t xml:space="preserve">las premisas que se intentan instalar en la opinión pública son una falacia. No hay nada oculto, no hay misterio, no hay cuco. El proyecto de decreto está ajustado a la normativa vigente y contempla la diversidad de opiniones, sobre todo las que son más críticas. </w:t>
      </w:r>
    </w:p>
    <w:p w:rsidR="004D1449" w:rsidRDefault="004D1449" w:rsidP="004D1449">
      <w:pPr>
        <w:spacing w:after="0" w:line="360" w:lineRule="auto"/>
        <w:ind w:firstLine="1418"/>
        <w:jc w:val="both"/>
        <w:rPr>
          <w:rFonts w:ascii="Times New Roman" w:hAnsi="Times New Roman" w:cs="Times New Roman"/>
        </w:rPr>
      </w:pPr>
      <w:r w:rsidRPr="004B4F20">
        <w:rPr>
          <w:rFonts w:ascii="Times New Roman" w:hAnsi="Times New Roman" w:cs="Times New Roman"/>
        </w:rPr>
        <w:t xml:space="preserve">Mito </w:t>
      </w:r>
      <w:r>
        <w:rPr>
          <w:rFonts w:ascii="Times New Roman" w:hAnsi="Times New Roman" w:cs="Times New Roman"/>
        </w:rPr>
        <w:t xml:space="preserve">número </w:t>
      </w:r>
      <w:r w:rsidRPr="004B4F20">
        <w:rPr>
          <w:rFonts w:ascii="Times New Roman" w:hAnsi="Times New Roman" w:cs="Times New Roman"/>
        </w:rPr>
        <w:t xml:space="preserve">2: </w:t>
      </w:r>
      <w:r w:rsidRPr="0000657D">
        <w:rPr>
          <w:rFonts w:ascii="Times New Roman" w:hAnsi="Times New Roman" w:cs="Times New Roman"/>
          <w:i/>
          <w:iCs/>
        </w:rPr>
        <w:t>En el proyecto no hay ninguna garantía de cumplimiento de que efectivamente se hagan barrios privados y estamos impulsando la especulación inmobiliaria.</w:t>
      </w:r>
      <w:r w:rsidRPr="004B4F20">
        <w:rPr>
          <w:rFonts w:ascii="Times New Roman" w:hAnsi="Times New Roman" w:cs="Times New Roman"/>
        </w:rPr>
        <w:t xml:space="preserve"> </w:t>
      </w:r>
      <w:r>
        <w:rPr>
          <w:rFonts w:ascii="Times New Roman" w:hAnsi="Times New Roman" w:cs="Times New Roman"/>
        </w:rPr>
        <w:t xml:space="preserve">Ese es el mito número dos. </w:t>
      </w:r>
    </w:p>
    <w:p w:rsidR="004D1449" w:rsidRDefault="004D1449" w:rsidP="004D1449">
      <w:pPr>
        <w:spacing w:after="0" w:line="360" w:lineRule="auto"/>
        <w:ind w:firstLine="1418"/>
        <w:jc w:val="both"/>
        <w:rPr>
          <w:rFonts w:ascii="Times New Roman" w:hAnsi="Times New Roman" w:cs="Times New Roman"/>
        </w:rPr>
      </w:pPr>
      <w:r w:rsidRPr="004B4F20">
        <w:rPr>
          <w:rFonts w:ascii="Times New Roman" w:hAnsi="Times New Roman" w:cs="Times New Roman"/>
        </w:rPr>
        <w:t xml:space="preserve">Este es uno de los puntos </w:t>
      </w:r>
      <w:r>
        <w:rPr>
          <w:rFonts w:ascii="Times New Roman" w:hAnsi="Times New Roman" w:cs="Times New Roman"/>
        </w:rPr>
        <w:t xml:space="preserve">que a mí </w:t>
      </w:r>
      <w:r w:rsidRPr="004B4F20">
        <w:rPr>
          <w:rFonts w:ascii="Times New Roman" w:hAnsi="Times New Roman" w:cs="Times New Roman"/>
        </w:rPr>
        <w:t xml:space="preserve">más </w:t>
      </w:r>
      <w:r>
        <w:rPr>
          <w:rFonts w:ascii="Times New Roman" w:hAnsi="Times New Roman" w:cs="Times New Roman"/>
        </w:rPr>
        <w:t xml:space="preserve">me </w:t>
      </w:r>
      <w:r w:rsidRPr="004B4F20">
        <w:rPr>
          <w:rFonts w:ascii="Times New Roman" w:hAnsi="Times New Roman" w:cs="Times New Roman"/>
        </w:rPr>
        <w:t>interesa</w:t>
      </w:r>
      <w:r>
        <w:rPr>
          <w:rFonts w:ascii="Times New Roman" w:hAnsi="Times New Roman" w:cs="Times New Roman"/>
        </w:rPr>
        <w:t xml:space="preserve">, </w:t>
      </w:r>
      <w:r w:rsidRPr="004B4F20">
        <w:rPr>
          <w:rFonts w:ascii="Times New Roman" w:hAnsi="Times New Roman" w:cs="Times New Roman"/>
        </w:rPr>
        <w:t xml:space="preserve">porque </w:t>
      </w:r>
      <w:r>
        <w:rPr>
          <w:rFonts w:ascii="Times New Roman" w:hAnsi="Times New Roman" w:cs="Times New Roman"/>
        </w:rPr>
        <w:t xml:space="preserve">hasta ahora nadie me pudo demostrar en qué parte del articulado se aprueban barrios privados. </w:t>
      </w:r>
    </w:p>
    <w:p w:rsidR="004D1449" w:rsidRDefault="004D1449" w:rsidP="004D1449">
      <w:pPr>
        <w:spacing w:after="0" w:line="360" w:lineRule="auto"/>
        <w:ind w:firstLine="1418"/>
        <w:jc w:val="both"/>
        <w:rPr>
          <w:rFonts w:ascii="Times New Roman" w:hAnsi="Times New Roman" w:cs="Times New Roman"/>
        </w:rPr>
      </w:pPr>
      <w:r w:rsidRPr="004B4F20">
        <w:rPr>
          <w:rFonts w:ascii="Times New Roman" w:hAnsi="Times New Roman" w:cs="Times New Roman"/>
        </w:rPr>
        <w:t>Parad</w:t>
      </w:r>
      <w:r>
        <w:rPr>
          <w:rFonts w:ascii="Times New Roman" w:hAnsi="Times New Roman" w:cs="Times New Roman"/>
        </w:rPr>
        <w:t>ó</w:t>
      </w:r>
      <w:r w:rsidRPr="004B4F20">
        <w:rPr>
          <w:rFonts w:ascii="Times New Roman" w:hAnsi="Times New Roman" w:cs="Times New Roman"/>
        </w:rPr>
        <w:t>jicamente</w:t>
      </w:r>
      <w:r>
        <w:rPr>
          <w:rFonts w:ascii="Times New Roman" w:hAnsi="Times New Roman" w:cs="Times New Roman"/>
        </w:rPr>
        <w:t xml:space="preserve">, cuando uno ve la documentación, otro documento que está disponible públicamente se llama </w:t>
      </w:r>
      <w:r w:rsidRPr="004B4F20">
        <w:rPr>
          <w:rFonts w:ascii="Times New Roman" w:hAnsi="Times New Roman" w:cs="Times New Roman"/>
        </w:rPr>
        <w:t>“Memoria de Información”</w:t>
      </w:r>
      <w:r>
        <w:rPr>
          <w:rFonts w:ascii="Times New Roman" w:hAnsi="Times New Roman" w:cs="Times New Roman"/>
        </w:rPr>
        <w:t xml:space="preserve">. No solo </w:t>
      </w:r>
      <w:r w:rsidRPr="004B4F20">
        <w:rPr>
          <w:rFonts w:ascii="Times New Roman" w:hAnsi="Times New Roman" w:cs="Times New Roman"/>
        </w:rPr>
        <w:t xml:space="preserve">contradice </w:t>
      </w:r>
      <w:r>
        <w:rPr>
          <w:rFonts w:ascii="Times New Roman" w:hAnsi="Times New Roman" w:cs="Times New Roman"/>
        </w:rPr>
        <w:t>a los barrios privados</w:t>
      </w:r>
      <w:r w:rsidR="00C66707">
        <w:rPr>
          <w:rFonts w:ascii="Times New Roman" w:hAnsi="Times New Roman" w:cs="Times New Roman"/>
        </w:rPr>
        <w:t>,</w:t>
      </w:r>
      <w:r>
        <w:rPr>
          <w:rFonts w:ascii="Times New Roman" w:hAnsi="Times New Roman" w:cs="Times New Roman"/>
        </w:rPr>
        <w:t xml:space="preserve"> </w:t>
      </w:r>
      <w:r w:rsidRPr="004B4F20">
        <w:rPr>
          <w:rFonts w:ascii="Times New Roman" w:hAnsi="Times New Roman" w:cs="Times New Roman"/>
        </w:rPr>
        <w:t xml:space="preserve">sino que hace </w:t>
      </w:r>
      <w:r>
        <w:rPr>
          <w:rFonts w:ascii="Times New Roman" w:hAnsi="Times New Roman" w:cs="Times New Roman"/>
        </w:rPr>
        <w:t xml:space="preserve">una </w:t>
      </w:r>
      <w:r w:rsidRPr="004B4F20">
        <w:rPr>
          <w:rFonts w:ascii="Times New Roman" w:hAnsi="Times New Roman" w:cs="Times New Roman"/>
        </w:rPr>
        <w:t xml:space="preserve">referencia </w:t>
      </w:r>
      <w:r>
        <w:rPr>
          <w:rFonts w:ascii="Times New Roman" w:hAnsi="Times New Roman" w:cs="Times New Roman"/>
        </w:rPr>
        <w:t xml:space="preserve">sumamente crítica. Es más: se hace una crítica a la normativa vigente, </w:t>
      </w:r>
      <w:r w:rsidRPr="004B4F20">
        <w:rPr>
          <w:rFonts w:ascii="Times New Roman" w:hAnsi="Times New Roman" w:cs="Times New Roman"/>
        </w:rPr>
        <w:t xml:space="preserve">porque </w:t>
      </w:r>
      <w:r>
        <w:rPr>
          <w:rFonts w:ascii="Times New Roman" w:hAnsi="Times New Roman" w:cs="Times New Roman"/>
        </w:rPr>
        <w:t xml:space="preserve">si está mal aplicada se </w:t>
      </w:r>
      <w:r w:rsidRPr="004B4F20">
        <w:rPr>
          <w:rFonts w:ascii="Times New Roman" w:hAnsi="Times New Roman" w:cs="Times New Roman"/>
        </w:rPr>
        <w:t xml:space="preserve">da la posibilidad de </w:t>
      </w:r>
      <w:r>
        <w:rPr>
          <w:rFonts w:ascii="Times New Roman" w:hAnsi="Times New Roman" w:cs="Times New Roman"/>
        </w:rPr>
        <w:t xml:space="preserve">construir </w:t>
      </w:r>
      <w:r>
        <w:rPr>
          <w:rFonts w:ascii="Times New Roman" w:hAnsi="Times New Roman" w:cs="Times New Roman"/>
        </w:rPr>
        <w:lastRenderedPageBreak/>
        <w:t xml:space="preserve">barrios cerrados ya con la normativa </w:t>
      </w:r>
      <w:r w:rsidRPr="004B4F20">
        <w:rPr>
          <w:rFonts w:ascii="Times New Roman" w:hAnsi="Times New Roman" w:cs="Times New Roman"/>
        </w:rPr>
        <w:t>que</w:t>
      </w:r>
      <w:r>
        <w:rPr>
          <w:rFonts w:ascii="Times New Roman" w:hAnsi="Times New Roman" w:cs="Times New Roman"/>
        </w:rPr>
        <w:t xml:space="preserve"> tenemos, no es necesario hacer esta revisión parcial. Por eso insisto: hay que leer la documentación porque si no, decimos cosas que no se ajustan con la realidad.</w:t>
      </w:r>
    </w:p>
    <w:p w:rsidR="00B24A9F" w:rsidRDefault="004D1449" w:rsidP="004D1449">
      <w:pPr>
        <w:spacing w:after="0" w:line="360" w:lineRule="auto"/>
        <w:ind w:firstLine="1418"/>
        <w:jc w:val="both"/>
        <w:rPr>
          <w:rFonts w:ascii="Times New Roman" w:hAnsi="Times New Roman" w:cs="Times New Roman"/>
          <w:i/>
        </w:rPr>
      </w:pPr>
      <w:r>
        <w:rPr>
          <w:rFonts w:ascii="Times New Roman" w:hAnsi="Times New Roman" w:cs="Times New Roman"/>
        </w:rPr>
        <w:t xml:space="preserve">Si me permite, señor presidente, voy a citar un par de párrafos que dejan en evidencia esto y reflejan el espíritu de la norma: </w:t>
      </w:r>
      <w:r w:rsidRPr="00951CB5">
        <w:rPr>
          <w:rFonts w:ascii="Times New Roman" w:hAnsi="Times New Roman" w:cs="Times New Roman"/>
          <w:i/>
        </w:rPr>
        <w:t xml:space="preserve">“5.1. Ocupación Residencial y Urbanizaciones de Tipo Jardín. </w:t>
      </w:r>
    </w:p>
    <w:p w:rsidR="00B24A9F" w:rsidRDefault="004D1449" w:rsidP="004D1449">
      <w:pPr>
        <w:spacing w:after="0" w:line="360" w:lineRule="auto"/>
        <w:ind w:firstLine="1418"/>
        <w:jc w:val="both"/>
        <w:rPr>
          <w:rFonts w:ascii="Times New Roman" w:hAnsi="Times New Roman" w:cs="Times New Roman"/>
          <w:i/>
        </w:rPr>
      </w:pPr>
      <w:r w:rsidRPr="00951CB5">
        <w:rPr>
          <w:rFonts w:ascii="Times New Roman" w:hAnsi="Times New Roman" w:cs="Times New Roman"/>
          <w:i/>
        </w:rPr>
        <w:t xml:space="preserve">Las tipologías de Barrio o Urbanizaciones de tipo Jardín presentan características particulares de normativas de uso del suelo. En Salto, si bien no se encuentran tipologías de barrios cerrados o privados, es fuertemente reconocible el acceso a Barrios Jardín. </w:t>
      </w:r>
    </w:p>
    <w:p w:rsidR="003358A7" w:rsidRDefault="004D1449" w:rsidP="004D1449">
      <w:pPr>
        <w:spacing w:after="0" w:line="360" w:lineRule="auto"/>
        <w:ind w:firstLine="1418"/>
        <w:jc w:val="both"/>
        <w:rPr>
          <w:rFonts w:ascii="Times New Roman" w:hAnsi="Times New Roman" w:cs="Times New Roman"/>
        </w:rPr>
      </w:pPr>
      <w:r w:rsidRPr="00951CB5">
        <w:rPr>
          <w:rFonts w:ascii="Times New Roman" w:hAnsi="Times New Roman" w:cs="Times New Roman"/>
          <w:i/>
        </w:rPr>
        <w:t>Yendo desde el ámbito de estudio hacia el sur por la costa, se encuentra el Barrio Jardín Zona Norte (UB1) “Cerro”, caracterizado por un trazado ortogonal</w:t>
      </w:r>
      <w:r w:rsidR="00B24A9F">
        <w:rPr>
          <w:rFonts w:ascii="Times New Roman" w:hAnsi="Times New Roman" w:cs="Times New Roman"/>
          <w:i/>
        </w:rPr>
        <w:t>…</w:t>
      </w:r>
      <w:r w:rsidRPr="004B4F20">
        <w:rPr>
          <w:rFonts w:ascii="Times New Roman" w:hAnsi="Times New Roman" w:cs="Times New Roman"/>
        </w:rPr>
        <w:t xml:space="preserve">, </w:t>
      </w:r>
      <w:r>
        <w:rPr>
          <w:rFonts w:ascii="Times New Roman" w:hAnsi="Times New Roman" w:cs="Times New Roman"/>
        </w:rPr>
        <w:t>y continúa: “</w:t>
      </w:r>
      <w:r w:rsidRPr="00951CB5">
        <w:rPr>
          <w:rFonts w:ascii="Times New Roman" w:hAnsi="Times New Roman" w:cs="Times New Roman"/>
          <w:i/>
        </w:rPr>
        <w:t>Hacia el sur de la ciudad aparecen también formas de ocupación territorial de baja densidad, pero manteniendo soluciones de trazado ortogonal como forma de estructuración general, y que se articula atendiendo a particularidades topográficas del entorno, algo que puede observarse en el Barrio Jardín Zona Sur (UB6).</w:t>
      </w:r>
      <w:r w:rsidRPr="004B4F20">
        <w:rPr>
          <w:rFonts w:ascii="Times New Roman" w:hAnsi="Times New Roman" w:cs="Times New Roman"/>
        </w:rPr>
        <w:t xml:space="preserve">” </w:t>
      </w:r>
    </w:p>
    <w:p w:rsidR="003358A7" w:rsidRDefault="004D1449" w:rsidP="004D1449">
      <w:pPr>
        <w:spacing w:after="0" w:line="360" w:lineRule="auto"/>
        <w:ind w:firstLine="1418"/>
        <w:jc w:val="both"/>
        <w:rPr>
          <w:rFonts w:ascii="Times New Roman" w:hAnsi="Times New Roman" w:cs="Times New Roman"/>
          <w:i/>
        </w:rPr>
      </w:pPr>
      <w:r w:rsidRPr="004B4F20">
        <w:rPr>
          <w:rFonts w:ascii="Times New Roman" w:hAnsi="Times New Roman" w:cs="Times New Roman"/>
        </w:rPr>
        <w:t>Y finaliza</w:t>
      </w:r>
      <w:r>
        <w:rPr>
          <w:rFonts w:ascii="Times New Roman" w:hAnsi="Times New Roman" w:cs="Times New Roman"/>
        </w:rPr>
        <w:t xml:space="preserve"> diciendo</w:t>
      </w:r>
      <w:r w:rsidRPr="004B4F20">
        <w:rPr>
          <w:rFonts w:ascii="Times New Roman" w:hAnsi="Times New Roman" w:cs="Times New Roman"/>
        </w:rPr>
        <w:t xml:space="preserve">: </w:t>
      </w:r>
      <w:r w:rsidRPr="00951CB5">
        <w:rPr>
          <w:rFonts w:ascii="Times New Roman" w:hAnsi="Times New Roman" w:cs="Times New Roman"/>
          <w:i/>
        </w:rPr>
        <w:t>“Este caso presenta la particularidad de trabajar con distintos ámbitos territoriales, cada uno con sus características propias, incorporando la noción de “unidades de paisaje” y una división en zonas que reconocen la vocación de los diferentes sectores.</w:t>
      </w:r>
    </w:p>
    <w:p w:rsidR="003358A7" w:rsidRDefault="004D1449" w:rsidP="004D1449">
      <w:pPr>
        <w:spacing w:after="0" w:line="360" w:lineRule="auto"/>
        <w:ind w:firstLine="1418"/>
        <w:jc w:val="both"/>
        <w:rPr>
          <w:rFonts w:ascii="Times New Roman" w:hAnsi="Times New Roman" w:cs="Times New Roman"/>
          <w:i/>
        </w:rPr>
      </w:pPr>
      <w:r w:rsidRPr="00951CB5">
        <w:rPr>
          <w:rFonts w:ascii="Times New Roman" w:hAnsi="Times New Roman" w:cs="Times New Roman"/>
          <w:i/>
        </w:rPr>
        <w:t>Destaca la incorporación de las consideraciones sobre aspectos ecohidrológicos, así como la admisión de “pequeñas urbanizaciones en propiedad horizontal”, con límites prec</w:t>
      </w:r>
      <w:r>
        <w:rPr>
          <w:rFonts w:ascii="Times New Roman" w:hAnsi="Times New Roman" w:cs="Times New Roman"/>
          <w:i/>
        </w:rPr>
        <w:t>isos con respecto a su extensión</w:t>
      </w:r>
      <w:r w:rsidRPr="00951CB5">
        <w:rPr>
          <w:rFonts w:ascii="Times New Roman" w:hAnsi="Times New Roman" w:cs="Times New Roman"/>
          <w:i/>
        </w:rPr>
        <w:t xml:space="preserve"> y ocupación. </w:t>
      </w:r>
    </w:p>
    <w:p w:rsidR="004D1449" w:rsidRDefault="004D1449" w:rsidP="004D1449">
      <w:pPr>
        <w:spacing w:after="0" w:line="360" w:lineRule="auto"/>
        <w:ind w:firstLine="1418"/>
        <w:jc w:val="both"/>
        <w:rPr>
          <w:rFonts w:ascii="Times New Roman" w:hAnsi="Times New Roman" w:cs="Times New Roman"/>
        </w:rPr>
      </w:pPr>
      <w:r w:rsidRPr="00951CB5">
        <w:rPr>
          <w:rFonts w:ascii="Times New Roman" w:hAnsi="Times New Roman" w:cs="Times New Roman"/>
          <w:i/>
        </w:rPr>
        <w:t>Todas estas normativas, es que generan barrios “abiertos” integrados a la trama urbana.” Como podemos analizar se destacan aspectos positivos del Plan de Ordenamiento Territorial Vigente</w:t>
      </w:r>
      <w:r w:rsidRPr="004B4F20">
        <w:rPr>
          <w:rFonts w:ascii="Times New Roman" w:hAnsi="Times New Roman" w:cs="Times New Roman"/>
        </w:rPr>
        <w:t>,</w:t>
      </w:r>
      <w:r>
        <w:rPr>
          <w:rFonts w:ascii="Times New Roman" w:hAnsi="Times New Roman" w:cs="Times New Roman"/>
        </w:rPr>
        <w:t xml:space="preserve"> es decir, critica los barrios cerrados y a su vez resalta aspectos positivos del plan vigente, porque justamente los barrios abiertos son los que generan una mayor integración social, como bien está en la normativa general de ordenamiento territorial. </w:t>
      </w:r>
    </w:p>
    <w:p w:rsidR="004D1449" w:rsidRDefault="004D1449" w:rsidP="004D1449">
      <w:pPr>
        <w:spacing w:after="0" w:line="360" w:lineRule="auto"/>
        <w:ind w:firstLine="1418"/>
        <w:jc w:val="both"/>
        <w:rPr>
          <w:rFonts w:ascii="Times New Roman" w:hAnsi="Times New Roman" w:cs="Times New Roman"/>
        </w:rPr>
      </w:pPr>
      <w:r w:rsidRPr="009A0C5B">
        <w:rPr>
          <w:rFonts w:ascii="Times New Roman" w:hAnsi="Times New Roman" w:cs="Times New Roman"/>
          <w:i/>
        </w:rPr>
        <w:t xml:space="preserve">Y si esto no fuera suficiente </w:t>
      </w:r>
      <w:r w:rsidRPr="009A0C5B">
        <w:rPr>
          <w:rFonts w:ascii="Times New Roman" w:hAnsi="Times New Roman" w:cs="Times New Roman"/>
        </w:rPr>
        <w:t>–y cito-:</w:t>
      </w:r>
      <w:r w:rsidRPr="009A0C5B">
        <w:rPr>
          <w:rFonts w:ascii="Times New Roman" w:hAnsi="Times New Roman" w:cs="Times New Roman"/>
          <w:i/>
        </w:rPr>
        <w:t xml:space="preserve"> “Este tipo de urbanizaciones (las planteadas en el Decreto Departamental 6</w:t>
      </w:r>
      <w:r w:rsidR="003C2BCF">
        <w:rPr>
          <w:rFonts w:ascii="Times New Roman" w:hAnsi="Times New Roman" w:cs="Times New Roman"/>
          <w:i/>
        </w:rPr>
        <w:t>.</w:t>
      </w:r>
      <w:r w:rsidRPr="009A0C5B">
        <w:rPr>
          <w:rFonts w:ascii="Times New Roman" w:hAnsi="Times New Roman" w:cs="Times New Roman"/>
          <w:i/>
        </w:rPr>
        <w:t xml:space="preserve">185/2003 Plan director Urbanizaciones en </w:t>
      </w:r>
      <w:r w:rsidRPr="009A0C5B">
        <w:rPr>
          <w:rFonts w:ascii="Times New Roman" w:hAnsi="Times New Roman" w:cs="Times New Roman"/>
          <w:i/>
        </w:rPr>
        <w:lastRenderedPageBreak/>
        <w:t xml:space="preserve">Propiedad Horizontal) genera “barrios cerrados” con una superficie de hasta 50 hectáreas, lo cual próximo a la ciudad se entiende que podría ser distorsionante.” </w:t>
      </w:r>
      <w:r>
        <w:rPr>
          <w:rFonts w:ascii="Times New Roman" w:hAnsi="Times New Roman" w:cs="Times New Roman"/>
        </w:rPr>
        <w:t xml:space="preserve">O sea, sigue criticando la modalidad de barrio cerrado. </w:t>
      </w:r>
    </w:p>
    <w:p w:rsidR="0000657D" w:rsidRDefault="004D1449" w:rsidP="004D1449">
      <w:pPr>
        <w:spacing w:after="0" w:line="360" w:lineRule="auto"/>
        <w:ind w:firstLine="1418"/>
        <w:jc w:val="both"/>
        <w:rPr>
          <w:rFonts w:ascii="Times New Roman" w:hAnsi="Times New Roman" w:cs="Times New Roman"/>
          <w:i/>
        </w:rPr>
      </w:pPr>
      <w:r w:rsidRPr="009A0C5B">
        <w:rPr>
          <w:rFonts w:ascii="Times New Roman" w:hAnsi="Times New Roman" w:cs="Times New Roman"/>
          <w:i/>
        </w:rPr>
        <w:t>A su vez en este documento se hace una caracterización sobre la situación de urbanización de la ciudad, y</w:t>
      </w:r>
      <w:r>
        <w:rPr>
          <w:rFonts w:ascii="Times New Roman" w:hAnsi="Times New Roman" w:cs="Times New Roman"/>
          <w:i/>
        </w:rPr>
        <w:t xml:space="preserve"> me quiero quedar con dos párra</w:t>
      </w:r>
      <w:r w:rsidRPr="009A0C5B">
        <w:rPr>
          <w:rFonts w:ascii="Times New Roman" w:hAnsi="Times New Roman" w:cs="Times New Roman"/>
          <w:i/>
        </w:rPr>
        <w:t>fos que vale la pena citarlos: “Según el Trabajo de Investigación “Procesos territoriales - Procesos Urbanos” realizado por la Arq. Andre</w:t>
      </w:r>
      <w:r w:rsidR="003C2BCF">
        <w:rPr>
          <w:rFonts w:ascii="Times New Roman" w:hAnsi="Times New Roman" w:cs="Times New Roman"/>
          <w:i/>
        </w:rPr>
        <w:t>i</w:t>
      </w:r>
      <w:r w:rsidRPr="009A0C5B">
        <w:rPr>
          <w:rFonts w:ascii="Times New Roman" w:hAnsi="Times New Roman" w:cs="Times New Roman"/>
          <w:i/>
        </w:rPr>
        <w:t xml:space="preserve">na Rubio Barth en abril del presente año, se reconocen ciertas lógicas de expansión de ciudad no planificadas, sino que dadas a partir del acceso a la vivienda y las fluctuaciones del sector inmobiliario de la zona. Por otro lado, se indica la existencia actual de aproximadamente 30 asentamientos y una tendencia significativa de crecimiento hacia la periferia de la ciudad.” </w:t>
      </w:r>
    </w:p>
    <w:p w:rsidR="004D1449" w:rsidRDefault="004D1449" w:rsidP="004D1449">
      <w:pPr>
        <w:spacing w:after="0" w:line="360" w:lineRule="auto"/>
        <w:ind w:firstLine="1418"/>
        <w:jc w:val="both"/>
        <w:rPr>
          <w:rFonts w:ascii="Times New Roman" w:hAnsi="Times New Roman" w:cs="Times New Roman"/>
        </w:rPr>
      </w:pPr>
      <w:r w:rsidRPr="0000657D">
        <w:rPr>
          <w:rFonts w:ascii="Times New Roman" w:hAnsi="Times New Roman" w:cs="Times New Roman"/>
          <w:iCs/>
        </w:rPr>
        <w:t xml:space="preserve">Y continúa expresando y finaliza diciendo: </w:t>
      </w:r>
      <w:r w:rsidRPr="009A0C5B">
        <w:rPr>
          <w:rFonts w:ascii="Times New Roman" w:hAnsi="Times New Roman" w:cs="Times New Roman"/>
          <w:i/>
        </w:rPr>
        <w:t>“Otro caso de desarrollo residencial de tratamiento particular se encuentra en el extremo sur de la ciudad de Salto, el barrio Arenitas Blancas. “Los sectores de mayores ingresos se han ido localizando al suroeste de la ciudad y a orillas del Río Uruguay en Arenitas Blancas y Villa Maguey, siguiendo la idea del contacto con el verde.</w:t>
      </w:r>
      <w:r>
        <w:rPr>
          <w:rFonts w:ascii="Times New Roman" w:hAnsi="Times New Roman" w:cs="Times New Roman"/>
          <w:i/>
        </w:rPr>
        <w:t xml:space="preserve"> </w:t>
      </w:r>
      <w:r>
        <w:rPr>
          <w:rFonts w:ascii="Times New Roman" w:hAnsi="Times New Roman" w:cs="Times New Roman"/>
        </w:rPr>
        <w:t>Y sigue:</w:t>
      </w:r>
      <w:r w:rsidRPr="004B4F20">
        <w:rPr>
          <w:rFonts w:ascii="Times New Roman" w:hAnsi="Times New Roman" w:cs="Times New Roman"/>
        </w:rPr>
        <w:t xml:space="preserve"> </w:t>
      </w:r>
      <w:r w:rsidRPr="005B4980">
        <w:rPr>
          <w:rFonts w:ascii="Times New Roman" w:hAnsi="Times New Roman" w:cs="Times New Roman"/>
          <w:i/>
        </w:rPr>
        <w:t>Sin llegar a ser un barrio cerrado o privado, en su mayoría son residencias de sectores de ingresos medios - altos.”. Esta visión de ciudad se contrapone a las problemáticas de los barrios estigmatizados desarrollados en el territorio de la capital”</w:t>
      </w:r>
      <w:r>
        <w:rPr>
          <w:rFonts w:ascii="Times New Roman" w:hAnsi="Times New Roman" w:cs="Times New Roman"/>
        </w:rPr>
        <w:t>.</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Todo esto que estoy diciendo está en la documentación que</w:t>
      </w:r>
      <w:r w:rsidR="00DF3851">
        <w:rPr>
          <w:rFonts w:ascii="Times New Roman" w:hAnsi="Times New Roman" w:cs="Times New Roman"/>
        </w:rPr>
        <w:t xml:space="preserve"> </w:t>
      </w:r>
      <w:r>
        <w:rPr>
          <w:rFonts w:ascii="Times New Roman" w:hAnsi="Times New Roman" w:cs="Times New Roman"/>
        </w:rPr>
        <w:t xml:space="preserve">sustenta lo que vamos a votar. </w:t>
      </w:r>
    </w:p>
    <w:p w:rsidR="004D1449"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 xml:space="preserve">Vamos a otro mito. </w:t>
      </w:r>
    </w:p>
    <w:p w:rsidR="004D1449" w:rsidRPr="0000657D" w:rsidRDefault="004D1449" w:rsidP="004D1449">
      <w:pPr>
        <w:spacing w:after="0" w:line="360" w:lineRule="auto"/>
        <w:ind w:firstLine="1418"/>
        <w:jc w:val="both"/>
        <w:rPr>
          <w:rFonts w:ascii="Times New Roman" w:hAnsi="Times New Roman" w:cs="Times New Roman"/>
          <w:i/>
        </w:rPr>
      </w:pPr>
      <w:r w:rsidRPr="004B4F20">
        <w:rPr>
          <w:rFonts w:ascii="Times New Roman" w:hAnsi="Times New Roman" w:cs="Times New Roman"/>
        </w:rPr>
        <w:t xml:space="preserve">Mito </w:t>
      </w:r>
      <w:r>
        <w:rPr>
          <w:rFonts w:ascii="Times New Roman" w:hAnsi="Times New Roman" w:cs="Times New Roman"/>
        </w:rPr>
        <w:t xml:space="preserve">número </w:t>
      </w:r>
      <w:r w:rsidRPr="004B4F20">
        <w:rPr>
          <w:rFonts w:ascii="Times New Roman" w:hAnsi="Times New Roman" w:cs="Times New Roman"/>
        </w:rPr>
        <w:t xml:space="preserve">3: </w:t>
      </w:r>
      <w:r w:rsidRPr="0000657D">
        <w:rPr>
          <w:rFonts w:ascii="Times New Roman" w:hAnsi="Times New Roman" w:cs="Times New Roman"/>
          <w:i/>
        </w:rPr>
        <w:t xml:space="preserve">En el proyecto no encontramos ninguna garantía de cumplimiento con el impacto ambiental. </w:t>
      </w:r>
    </w:p>
    <w:p w:rsidR="00BF246F" w:rsidRDefault="004D1449" w:rsidP="004D1449">
      <w:pPr>
        <w:spacing w:after="0" w:line="360" w:lineRule="auto"/>
        <w:ind w:firstLine="1418"/>
        <w:jc w:val="both"/>
        <w:rPr>
          <w:rFonts w:ascii="Times New Roman" w:hAnsi="Times New Roman" w:cs="Times New Roman"/>
        </w:rPr>
      </w:pPr>
      <w:r>
        <w:rPr>
          <w:rFonts w:ascii="Times New Roman" w:hAnsi="Times New Roman" w:cs="Times New Roman"/>
        </w:rPr>
        <w:t>Para los que tienen mayor interés en lo que es el impacto ambiental y la mirada ecologista,</w:t>
      </w:r>
      <w:r w:rsidRPr="004B4F20">
        <w:rPr>
          <w:rFonts w:ascii="Times New Roman" w:hAnsi="Times New Roman" w:cs="Times New Roman"/>
        </w:rPr>
        <w:t xml:space="preserve"> recomiendo leer el </w:t>
      </w:r>
      <w:r>
        <w:rPr>
          <w:rFonts w:ascii="Times New Roman" w:hAnsi="Times New Roman" w:cs="Times New Roman"/>
        </w:rPr>
        <w:t xml:space="preserve">documento que se llama </w:t>
      </w:r>
      <w:r w:rsidRPr="004B4F20">
        <w:rPr>
          <w:rFonts w:ascii="Times New Roman" w:hAnsi="Times New Roman" w:cs="Times New Roman"/>
        </w:rPr>
        <w:t>“Informe Ambiental Estratégico”</w:t>
      </w:r>
      <w:r>
        <w:rPr>
          <w:rFonts w:ascii="Times New Roman" w:hAnsi="Times New Roman" w:cs="Times New Roman"/>
        </w:rPr>
        <w:t>, son</w:t>
      </w:r>
      <w:r w:rsidRPr="004B4F20">
        <w:rPr>
          <w:rFonts w:ascii="Times New Roman" w:hAnsi="Times New Roman" w:cs="Times New Roman"/>
        </w:rPr>
        <w:t xml:space="preserve"> 46 páginas</w:t>
      </w:r>
      <w:r>
        <w:rPr>
          <w:rFonts w:ascii="Times New Roman" w:hAnsi="Times New Roman" w:cs="Times New Roman"/>
        </w:rPr>
        <w:t>, que está bien minucioso</w:t>
      </w:r>
      <w:r w:rsidRPr="004B4F20">
        <w:rPr>
          <w:rFonts w:ascii="Times New Roman" w:hAnsi="Times New Roman" w:cs="Times New Roman"/>
        </w:rPr>
        <w:t>.</w:t>
      </w:r>
      <w:r>
        <w:rPr>
          <w:rFonts w:ascii="Times New Roman" w:hAnsi="Times New Roman" w:cs="Times New Roman"/>
        </w:rPr>
        <w:t xml:space="preserve"> </w:t>
      </w:r>
    </w:p>
    <w:p w:rsidR="00BF246F" w:rsidRDefault="004D1449" w:rsidP="004D1449">
      <w:pPr>
        <w:spacing w:after="0" w:line="360" w:lineRule="auto"/>
        <w:ind w:firstLine="1418"/>
        <w:jc w:val="both"/>
        <w:rPr>
          <w:rFonts w:ascii="Times New Roman" w:hAnsi="Times New Roman" w:cs="Times New Roman"/>
          <w:i/>
        </w:rPr>
      </w:pPr>
      <w:r>
        <w:rPr>
          <w:rFonts w:ascii="Times New Roman" w:hAnsi="Times New Roman" w:cs="Times New Roman"/>
        </w:rPr>
        <w:t>Pero voy a tratar de sistematizar en algunas que creo que vale la pena llevarnos</w:t>
      </w:r>
      <w:r w:rsidR="00BF246F">
        <w:rPr>
          <w:rFonts w:ascii="Times New Roman" w:hAnsi="Times New Roman" w:cs="Times New Roman"/>
        </w:rPr>
        <w:t>. E</w:t>
      </w:r>
      <w:r>
        <w:rPr>
          <w:rFonts w:ascii="Times New Roman" w:hAnsi="Times New Roman" w:cs="Times New Roman"/>
        </w:rPr>
        <w:t>l punto 6,</w:t>
      </w:r>
      <w:r w:rsidRPr="004B4F20">
        <w:rPr>
          <w:rFonts w:ascii="Times New Roman" w:hAnsi="Times New Roman" w:cs="Times New Roman"/>
        </w:rPr>
        <w:t xml:space="preserve"> </w:t>
      </w:r>
      <w:r w:rsidRPr="00BF246F">
        <w:rPr>
          <w:rFonts w:ascii="Times New Roman" w:hAnsi="Times New Roman" w:cs="Times New Roman"/>
          <w:i/>
          <w:iCs/>
        </w:rPr>
        <w:t>Objetivos de protección ambiental</w:t>
      </w:r>
      <w:r>
        <w:rPr>
          <w:rFonts w:ascii="Times New Roman" w:hAnsi="Times New Roman" w:cs="Times New Roman"/>
        </w:rPr>
        <w:t xml:space="preserve">, que creo que es clave y bien explícito sobre lo que se necesita: </w:t>
      </w:r>
      <w:r w:rsidRPr="00A426CD">
        <w:rPr>
          <w:rFonts w:ascii="Times New Roman" w:hAnsi="Times New Roman" w:cs="Times New Roman"/>
          <w:i/>
        </w:rPr>
        <w:t>“La Revisión Parcial se alinea en un todo a los objetivos del Plan de O</w:t>
      </w:r>
      <w:r>
        <w:rPr>
          <w:rFonts w:ascii="Times New Roman" w:hAnsi="Times New Roman" w:cs="Times New Roman"/>
          <w:i/>
        </w:rPr>
        <w:t>rdenamiento Territorial vigente</w:t>
      </w:r>
      <w:r>
        <w:rPr>
          <w:rFonts w:ascii="Times New Roman" w:hAnsi="Times New Roman" w:cs="Times New Roman"/>
        </w:rPr>
        <w:t xml:space="preserve">, es decir, se está alineando con lo </w:t>
      </w:r>
      <w:r>
        <w:rPr>
          <w:rFonts w:ascii="Times New Roman" w:hAnsi="Times New Roman" w:cs="Times New Roman"/>
        </w:rPr>
        <w:lastRenderedPageBreak/>
        <w:t xml:space="preserve">que ya tenemos. Donde, son cuatro puntos: </w:t>
      </w:r>
      <w:r w:rsidRPr="00A426CD">
        <w:rPr>
          <w:rFonts w:ascii="Times New Roman" w:hAnsi="Times New Roman" w:cs="Times New Roman"/>
          <w:i/>
        </w:rPr>
        <w:t xml:space="preserve">a) Regular los aspectos urbanísticos específicos de competencia del Gobierno Departamental de Salto de modo que contribuyan a su mejor desarrollo local, zonal y microrregional. </w:t>
      </w:r>
    </w:p>
    <w:p w:rsidR="00BF246F" w:rsidRDefault="004D1449" w:rsidP="004D1449">
      <w:pPr>
        <w:spacing w:after="0" w:line="360" w:lineRule="auto"/>
        <w:ind w:firstLine="1418"/>
        <w:jc w:val="both"/>
        <w:rPr>
          <w:rFonts w:ascii="Times New Roman" w:hAnsi="Times New Roman" w:cs="Times New Roman"/>
          <w:i/>
        </w:rPr>
      </w:pPr>
      <w:r w:rsidRPr="00A426CD">
        <w:rPr>
          <w:rFonts w:ascii="Times New Roman" w:hAnsi="Times New Roman" w:cs="Times New Roman"/>
          <w:i/>
        </w:rPr>
        <w:t>b) Orientar y ordenar los procesos territoriales</w:t>
      </w:r>
      <w:r>
        <w:rPr>
          <w:rFonts w:ascii="Times New Roman" w:hAnsi="Times New Roman" w:cs="Times New Roman"/>
          <w:i/>
        </w:rPr>
        <w:t>.</w:t>
      </w:r>
      <w:r w:rsidRPr="00A426CD">
        <w:rPr>
          <w:rFonts w:ascii="Times New Roman" w:hAnsi="Times New Roman" w:cs="Times New Roman"/>
          <w:i/>
        </w:rPr>
        <w:t xml:space="preserve"> </w:t>
      </w:r>
    </w:p>
    <w:p w:rsidR="00BF246F" w:rsidRDefault="004D1449" w:rsidP="004D1449">
      <w:pPr>
        <w:spacing w:after="0" w:line="360" w:lineRule="auto"/>
        <w:ind w:firstLine="1418"/>
        <w:jc w:val="both"/>
        <w:rPr>
          <w:rFonts w:ascii="Times New Roman" w:hAnsi="Times New Roman" w:cs="Times New Roman"/>
        </w:rPr>
      </w:pPr>
      <w:r w:rsidRPr="00A426CD">
        <w:rPr>
          <w:rFonts w:ascii="Times New Roman" w:hAnsi="Times New Roman" w:cs="Times New Roman"/>
          <w:i/>
        </w:rPr>
        <w:t>c) Aportar criterios para la ideación, localización y concreción de algunas actuaciones públicas de interés y escala departamental y vecinal</w:t>
      </w:r>
      <w:r w:rsidRPr="004B4F20">
        <w:rPr>
          <w:rFonts w:ascii="Times New Roman" w:hAnsi="Times New Roman" w:cs="Times New Roman"/>
        </w:rPr>
        <w:t xml:space="preserve">. </w:t>
      </w:r>
    </w:p>
    <w:p w:rsidR="00BF246F" w:rsidRDefault="004D1449" w:rsidP="004D1449">
      <w:pPr>
        <w:spacing w:after="0" w:line="360" w:lineRule="auto"/>
        <w:ind w:firstLine="1418"/>
        <w:jc w:val="both"/>
        <w:rPr>
          <w:rFonts w:ascii="Times New Roman" w:hAnsi="Times New Roman" w:cs="Times New Roman"/>
          <w:i/>
        </w:rPr>
      </w:pPr>
      <w:r w:rsidRPr="00A426CD">
        <w:rPr>
          <w:rFonts w:ascii="Times New Roman" w:hAnsi="Times New Roman" w:cs="Times New Roman"/>
          <w:i/>
        </w:rPr>
        <w:t xml:space="preserve">d) Facilitar la acción de la sociedad civil y de los operadores privados y públicos en su manejo del territorio. </w:t>
      </w:r>
    </w:p>
    <w:p w:rsidR="006F53BF" w:rsidRDefault="004D1449" w:rsidP="004D1449">
      <w:pPr>
        <w:spacing w:after="0" w:line="360" w:lineRule="auto"/>
        <w:ind w:firstLine="1418"/>
        <w:jc w:val="both"/>
        <w:rPr>
          <w:rFonts w:ascii="Times New Roman" w:hAnsi="Times New Roman" w:cs="Times New Roman"/>
        </w:rPr>
      </w:pPr>
      <w:r w:rsidRPr="00A426CD">
        <w:rPr>
          <w:rFonts w:ascii="Times New Roman" w:hAnsi="Times New Roman" w:cs="Times New Roman"/>
          <w:i/>
        </w:rPr>
        <w:t>En la línea de dichos objetivos generales, el Plan de Ordenamiento Territorial vigente establece una batería de 10 Objetivos</w:t>
      </w:r>
      <w:r>
        <w:rPr>
          <w:rFonts w:ascii="Times New Roman" w:hAnsi="Times New Roman" w:cs="Times New Roman"/>
          <w:i/>
        </w:rPr>
        <w:t xml:space="preserve">. </w:t>
      </w:r>
      <w:r>
        <w:rPr>
          <w:rFonts w:ascii="Times New Roman" w:hAnsi="Times New Roman" w:cs="Times New Roman"/>
        </w:rPr>
        <w:t>Los diez objetivos ambientales son</w:t>
      </w:r>
      <w:r w:rsidRPr="004B4F20">
        <w:rPr>
          <w:rFonts w:ascii="Times New Roman" w:hAnsi="Times New Roman" w:cs="Times New Roman"/>
        </w:rPr>
        <w:t xml:space="preserve">: </w:t>
      </w:r>
    </w:p>
    <w:p w:rsidR="006F53BF" w:rsidRDefault="004D1449" w:rsidP="004D1449">
      <w:pPr>
        <w:spacing w:after="0" w:line="360" w:lineRule="auto"/>
        <w:ind w:firstLine="1418"/>
        <w:jc w:val="both"/>
        <w:rPr>
          <w:rFonts w:ascii="Times New Roman" w:hAnsi="Times New Roman" w:cs="Times New Roman"/>
          <w:i/>
        </w:rPr>
      </w:pPr>
      <w:r w:rsidRPr="00A426CD">
        <w:rPr>
          <w:rFonts w:ascii="Times New Roman" w:hAnsi="Times New Roman" w:cs="Times New Roman"/>
          <w:i/>
        </w:rPr>
        <w:t xml:space="preserve">1. Contener los límites urbanos de la ciudad de Salto y de los otros centros poblados microrregionales, potenciando la ocupación de los suelos ya fraccionados de mayor aptitud y la ocupación de intersticios vacantes. </w:t>
      </w:r>
    </w:p>
    <w:p w:rsidR="006F53BF" w:rsidRDefault="004D1449" w:rsidP="004D1449">
      <w:pPr>
        <w:spacing w:after="0" w:line="360" w:lineRule="auto"/>
        <w:ind w:firstLine="1418"/>
        <w:jc w:val="both"/>
        <w:rPr>
          <w:rFonts w:ascii="Times New Roman" w:hAnsi="Times New Roman" w:cs="Times New Roman"/>
          <w:i/>
        </w:rPr>
      </w:pPr>
      <w:r w:rsidRPr="00A426CD">
        <w:rPr>
          <w:rFonts w:ascii="Times New Roman" w:hAnsi="Times New Roman" w:cs="Times New Roman"/>
          <w:i/>
        </w:rPr>
        <w:t xml:space="preserve">2. Fortalecer las áreas barriales, reconociéndose sus calidades ambientales, patrimoniales e identitarias. </w:t>
      </w:r>
    </w:p>
    <w:p w:rsidR="006F53BF" w:rsidRDefault="004D1449" w:rsidP="004D1449">
      <w:pPr>
        <w:spacing w:after="0" w:line="360" w:lineRule="auto"/>
        <w:ind w:firstLine="1418"/>
        <w:jc w:val="both"/>
        <w:rPr>
          <w:rFonts w:ascii="Times New Roman" w:hAnsi="Times New Roman" w:cs="Times New Roman"/>
          <w:i/>
        </w:rPr>
      </w:pPr>
      <w:r w:rsidRPr="00A426CD">
        <w:rPr>
          <w:rFonts w:ascii="Times New Roman" w:hAnsi="Times New Roman" w:cs="Times New Roman"/>
          <w:i/>
        </w:rPr>
        <w:t xml:space="preserve">3. Potenciar y articular el Cordón Hortifrutícola y las Zonas de Huertos contigua a la propia ciudad de Salto. </w:t>
      </w:r>
    </w:p>
    <w:p w:rsidR="006F53BF" w:rsidRDefault="004D1449" w:rsidP="004D1449">
      <w:pPr>
        <w:spacing w:after="0" w:line="360" w:lineRule="auto"/>
        <w:ind w:firstLine="1418"/>
        <w:jc w:val="both"/>
        <w:rPr>
          <w:rFonts w:ascii="Times New Roman" w:hAnsi="Times New Roman" w:cs="Times New Roman"/>
          <w:i/>
        </w:rPr>
      </w:pPr>
      <w:r w:rsidRPr="00A426CD">
        <w:rPr>
          <w:rFonts w:ascii="Times New Roman" w:hAnsi="Times New Roman" w:cs="Times New Roman"/>
          <w:i/>
        </w:rPr>
        <w:t xml:space="preserve">4. Afirmar una organización territorial más compleja para Salto, es decir una regulación tanto urbanística y ambiental más particularizada para cada unidad territorial o ambiental. </w:t>
      </w:r>
    </w:p>
    <w:p w:rsidR="006F53BF" w:rsidRDefault="004D1449" w:rsidP="004D1449">
      <w:pPr>
        <w:spacing w:after="0" w:line="360" w:lineRule="auto"/>
        <w:ind w:firstLine="1418"/>
        <w:jc w:val="both"/>
        <w:rPr>
          <w:rFonts w:ascii="Times New Roman" w:hAnsi="Times New Roman" w:cs="Times New Roman"/>
          <w:i/>
        </w:rPr>
      </w:pPr>
      <w:r w:rsidRPr="00A426CD">
        <w:rPr>
          <w:rFonts w:ascii="Times New Roman" w:hAnsi="Times New Roman" w:cs="Times New Roman"/>
          <w:i/>
        </w:rPr>
        <w:t xml:space="preserve">5. Contemplar el paisaje como componente sustantivo del ordenamiento territorial de la ciudad y su microrregión, identificando paisajes y micropaisajes. </w:t>
      </w:r>
    </w:p>
    <w:p w:rsidR="006F53BF" w:rsidRDefault="004D1449" w:rsidP="004D1449">
      <w:pPr>
        <w:spacing w:after="0" w:line="360" w:lineRule="auto"/>
        <w:ind w:firstLine="1418"/>
        <w:jc w:val="both"/>
        <w:rPr>
          <w:rFonts w:ascii="Times New Roman" w:hAnsi="Times New Roman" w:cs="Times New Roman"/>
          <w:i/>
        </w:rPr>
      </w:pPr>
      <w:r w:rsidRPr="00A426CD">
        <w:rPr>
          <w:rFonts w:ascii="Times New Roman" w:hAnsi="Times New Roman" w:cs="Times New Roman"/>
          <w:i/>
        </w:rPr>
        <w:t xml:space="preserve">6. Facilitar la localización reglada de múltiples usos territoriales. </w:t>
      </w:r>
    </w:p>
    <w:p w:rsidR="006F53BF" w:rsidRDefault="004D1449" w:rsidP="004D1449">
      <w:pPr>
        <w:spacing w:after="0" w:line="360" w:lineRule="auto"/>
        <w:ind w:firstLine="1418"/>
        <w:jc w:val="both"/>
        <w:rPr>
          <w:rFonts w:ascii="Times New Roman" w:hAnsi="Times New Roman" w:cs="Times New Roman"/>
        </w:rPr>
      </w:pPr>
      <w:r w:rsidRPr="00A426CD">
        <w:rPr>
          <w:rFonts w:ascii="Times New Roman" w:hAnsi="Times New Roman" w:cs="Times New Roman"/>
          <w:i/>
        </w:rPr>
        <w:t>7. Preservar la integridad ecosistémica.</w:t>
      </w:r>
      <w:r w:rsidRPr="004B4F20">
        <w:rPr>
          <w:rFonts w:ascii="Times New Roman" w:hAnsi="Times New Roman" w:cs="Times New Roman"/>
        </w:rPr>
        <w:t xml:space="preserve"> </w:t>
      </w:r>
    </w:p>
    <w:p w:rsidR="006F53BF" w:rsidRDefault="004D1449" w:rsidP="004D1449">
      <w:pPr>
        <w:spacing w:after="0" w:line="360" w:lineRule="auto"/>
        <w:ind w:firstLine="1418"/>
        <w:jc w:val="both"/>
        <w:rPr>
          <w:rFonts w:ascii="Times New Roman" w:hAnsi="Times New Roman" w:cs="Times New Roman"/>
          <w:i/>
        </w:rPr>
      </w:pPr>
      <w:r w:rsidRPr="00A426CD">
        <w:rPr>
          <w:rFonts w:ascii="Times New Roman" w:hAnsi="Times New Roman" w:cs="Times New Roman"/>
          <w:i/>
        </w:rPr>
        <w:t xml:space="preserve">8. Preservar los recursos hídricos. </w:t>
      </w:r>
    </w:p>
    <w:p w:rsidR="006F53BF" w:rsidRDefault="004D1449" w:rsidP="004D1449">
      <w:pPr>
        <w:spacing w:after="0" w:line="360" w:lineRule="auto"/>
        <w:ind w:firstLine="1418"/>
        <w:jc w:val="both"/>
        <w:rPr>
          <w:rFonts w:ascii="Times New Roman" w:hAnsi="Times New Roman" w:cs="Times New Roman"/>
          <w:i/>
        </w:rPr>
      </w:pPr>
      <w:r w:rsidRPr="00A426CD">
        <w:rPr>
          <w:rFonts w:ascii="Times New Roman" w:hAnsi="Times New Roman" w:cs="Times New Roman"/>
          <w:i/>
        </w:rPr>
        <w:t xml:space="preserve">9. Alentar una efectiva y mayor ordenación, limitación y control de las actividades mineras extractivas dentro del territorio microrregional de Salto. </w:t>
      </w:r>
    </w:p>
    <w:p w:rsidR="004D1449" w:rsidRDefault="004D1449" w:rsidP="004D1449">
      <w:pPr>
        <w:spacing w:after="0" w:line="360" w:lineRule="auto"/>
        <w:ind w:firstLine="1418"/>
        <w:jc w:val="both"/>
        <w:rPr>
          <w:rFonts w:ascii="Times New Roman" w:hAnsi="Times New Roman" w:cs="Times New Roman"/>
        </w:rPr>
      </w:pPr>
      <w:r w:rsidRPr="00A426CD">
        <w:rPr>
          <w:rFonts w:ascii="Times New Roman" w:hAnsi="Times New Roman" w:cs="Times New Roman"/>
          <w:i/>
        </w:rPr>
        <w:t>10. Promover el montaje de una gestión consistente del plan y de información sobre el área.</w:t>
      </w:r>
    </w:p>
    <w:p w:rsidR="006D0AA4" w:rsidRDefault="006D0AA4" w:rsidP="006D0AA4">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lastRenderedPageBreak/>
        <w:t xml:space="preserve">Y como bien </w:t>
      </w:r>
      <w:r w:rsidR="009445C6">
        <w:rPr>
          <w:rFonts w:ascii="Times New Roman" w:hAnsi="Times New Roman" w:cs="Times New Roman"/>
          <w:lang w:val="es-MX"/>
        </w:rPr>
        <w:t>cierra diciendo</w:t>
      </w:r>
      <w:r w:rsidR="005C4B7D">
        <w:rPr>
          <w:rFonts w:ascii="Times New Roman" w:hAnsi="Times New Roman" w:cs="Times New Roman"/>
          <w:lang w:val="es-MX"/>
        </w:rPr>
        <w:t xml:space="preserve">: </w:t>
      </w:r>
      <w:r w:rsidR="005C4B7D" w:rsidRPr="00094C8C">
        <w:rPr>
          <w:rFonts w:ascii="Times New Roman" w:hAnsi="Times New Roman" w:cs="Times New Roman"/>
          <w:i/>
          <w:iCs/>
          <w:lang w:val="es-MX"/>
        </w:rPr>
        <w:t>Los documentos integrados de esta revisión parcial</w:t>
      </w:r>
      <w:r w:rsidR="00094C8C">
        <w:rPr>
          <w:rFonts w:ascii="Times New Roman" w:hAnsi="Times New Roman" w:cs="Times New Roman"/>
          <w:i/>
          <w:iCs/>
          <w:lang w:val="es-MX"/>
        </w:rPr>
        <w:t>,</w:t>
      </w:r>
      <w:r w:rsidR="005C4B7D" w:rsidRPr="00094C8C">
        <w:rPr>
          <w:rFonts w:ascii="Times New Roman" w:hAnsi="Times New Roman" w:cs="Times New Roman"/>
          <w:i/>
          <w:iCs/>
          <w:lang w:val="es-MX"/>
        </w:rPr>
        <w:t xml:space="preserve"> los objetivos generales y particulares para el ámbito de</w:t>
      </w:r>
      <w:r w:rsidR="00094C8C">
        <w:rPr>
          <w:rFonts w:ascii="Times New Roman" w:hAnsi="Times New Roman" w:cs="Times New Roman"/>
          <w:i/>
          <w:iCs/>
          <w:lang w:val="es-MX"/>
        </w:rPr>
        <w:t xml:space="preserve"> actuación de la R</w:t>
      </w:r>
      <w:r w:rsidR="005C4B7D" w:rsidRPr="00094C8C">
        <w:rPr>
          <w:rFonts w:ascii="Times New Roman" w:hAnsi="Times New Roman" w:cs="Times New Roman"/>
          <w:i/>
          <w:iCs/>
          <w:lang w:val="es-MX"/>
        </w:rPr>
        <w:t>evisión</w:t>
      </w:r>
      <w:r w:rsidR="00094C8C">
        <w:rPr>
          <w:rFonts w:ascii="Times New Roman" w:hAnsi="Times New Roman" w:cs="Times New Roman"/>
          <w:i/>
          <w:iCs/>
          <w:lang w:val="es-MX"/>
        </w:rPr>
        <w:t xml:space="preserve"> Parcial</w:t>
      </w:r>
      <w:r w:rsidR="005C4B7D" w:rsidRPr="00094C8C">
        <w:rPr>
          <w:rFonts w:ascii="Times New Roman" w:hAnsi="Times New Roman" w:cs="Times New Roman"/>
          <w:i/>
          <w:iCs/>
          <w:lang w:val="es-MX"/>
        </w:rPr>
        <w:t>, haciendo énfasis en aquellos vinculados a la preservación o conservación ambiental</w:t>
      </w:r>
      <w:r w:rsidR="005C4B7D">
        <w:rPr>
          <w:rFonts w:ascii="Times New Roman" w:hAnsi="Times New Roman" w:cs="Times New Roman"/>
          <w:lang w:val="es-MX"/>
        </w:rPr>
        <w:t>.</w:t>
      </w:r>
    </w:p>
    <w:p w:rsidR="005C4B7D" w:rsidRDefault="005C4B7D" w:rsidP="006D0AA4">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Podría seguir enumerando los aspectos vinculados y cómo se al</w:t>
      </w:r>
      <w:r w:rsidR="00094C8C">
        <w:rPr>
          <w:rFonts w:ascii="Times New Roman" w:hAnsi="Times New Roman" w:cs="Times New Roman"/>
          <w:lang w:val="es-MX"/>
        </w:rPr>
        <w:t>i</w:t>
      </w:r>
      <w:r>
        <w:rPr>
          <w:rFonts w:ascii="Times New Roman" w:hAnsi="Times New Roman" w:cs="Times New Roman"/>
          <w:lang w:val="es-MX"/>
        </w:rPr>
        <w:t>nea a la normativa departamental vigente y en la medida que llego leyendo los informes, yo me pregunto cómo uno puede votar en contra de una normativa que es más exigente de lo que ya tenemos legislado.</w:t>
      </w:r>
      <w:r w:rsidR="00094C8C">
        <w:rPr>
          <w:rFonts w:ascii="Times New Roman" w:hAnsi="Times New Roman" w:cs="Times New Roman"/>
          <w:lang w:val="es-MX"/>
        </w:rPr>
        <w:t xml:space="preserve"> </w:t>
      </w:r>
      <w:r>
        <w:rPr>
          <w:rFonts w:ascii="Times New Roman" w:hAnsi="Times New Roman" w:cs="Times New Roman"/>
          <w:lang w:val="es-MX"/>
        </w:rPr>
        <w:t>Es por lejos una norma que supera a la que ya está y que da muchísimas más garantías de las que ya tenemos.</w:t>
      </w:r>
    </w:p>
    <w:p w:rsidR="00E17E25" w:rsidRDefault="005C4B7D" w:rsidP="005C4B7D">
      <w:pPr>
        <w:spacing w:after="0" w:line="360" w:lineRule="auto"/>
        <w:ind w:firstLine="1418"/>
        <w:jc w:val="both"/>
        <w:rPr>
          <w:rFonts w:ascii="Times New Roman" w:hAnsi="Times New Roman" w:cs="Times New Roman"/>
        </w:rPr>
      </w:pPr>
      <w:r>
        <w:rPr>
          <w:rFonts w:ascii="Times New Roman" w:hAnsi="Times New Roman" w:cs="Times New Roman"/>
          <w:lang w:val="es-MX"/>
        </w:rPr>
        <w:t xml:space="preserve">Voy por el mito número </w:t>
      </w:r>
      <w:r w:rsidR="006D0AA4" w:rsidRPr="006D0AA4">
        <w:rPr>
          <w:rFonts w:ascii="Times New Roman" w:hAnsi="Times New Roman" w:cs="Times New Roman"/>
        </w:rPr>
        <w:t>4</w:t>
      </w:r>
      <w:r w:rsidR="00BF246F">
        <w:rPr>
          <w:rFonts w:ascii="Times New Roman" w:hAnsi="Times New Roman" w:cs="Times New Roman"/>
        </w:rPr>
        <w:t xml:space="preserve">: </w:t>
      </w:r>
      <w:r w:rsidR="006D0AA4" w:rsidRPr="006D0AA4">
        <w:rPr>
          <w:rFonts w:ascii="Times New Roman" w:hAnsi="Times New Roman" w:cs="Times New Roman"/>
        </w:rPr>
        <w:t>Est</w:t>
      </w:r>
      <w:r>
        <w:rPr>
          <w:rFonts w:ascii="Times New Roman" w:hAnsi="Times New Roman" w:cs="Times New Roman"/>
        </w:rPr>
        <w:t xml:space="preserve">a revisión genera </w:t>
      </w:r>
      <w:r w:rsidR="00E17E25">
        <w:rPr>
          <w:rFonts w:ascii="Times New Roman" w:hAnsi="Times New Roman" w:cs="Times New Roman"/>
        </w:rPr>
        <w:t>c</w:t>
      </w:r>
      <w:r w:rsidR="006D0AA4" w:rsidRPr="006D0AA4">
        <w:rPr>
          <w:rFonts w:ascii="Times New Roman" w:hAnsi="Times New Roman" w:cs="Times New Roman"/>
        </w:rPr>
        <w:t>ambio</w:t>
      </w:r>
      <w:r w:rsidR="00E17E25">
        <w:rPr>
          <w:rFonts w:ascii="Times New Roman" w:hAnsi="Times New Roman" w:cs="Times New Roman"/>
        </w:rPr>
        <w:t>s que</w:t>
      </w:r>
      <w:r w:rsidR="006D0AA4" w:rsidRPr="006D0AA4">
        <w:rPr>
          <w:rFonts w:ascii="Times New Roman" w:hAnsi="Times New Roman" w:cs="Times New Roman"/>
        </w:rPr>
        <w:t xml:space="preserve"> tiene un costo para los contribuyente</w:t>
      </w:r>
      <w:r w:rsidR="00E17E25">
        <w:rPr>
          <w:rFonts w:ascii="Times New Roman" w:hAnsi="Times New Roman" w:cs="Times New Roman"/>
        </w:rPr>
        <w:t>s</w:t>
      </w:r>
      <w:r w:rsidR="006D0AA4" w:rsidRPr="006D0AA4">
        <w:rPr>
          <w:rFonts w:ascii="Times New Roman" w:hAnsi="Times New Roman" w:cs="Times New Roman"/>
        </w:rPr>
        <w:t xml:space="preserve">, ya sea con barrios postergados o con suba de impuestos. </w:t>
      </w:r>
    </w:p>
    <w:p w:rsidR="00E17E25" w:rsidRDefault="006D0AA4" w:rsidP="005C4B7D">
      <w:pPr>
        <w:spacing w:after="0" w:line="360" w:lineRule="auto"/>
        <w:ind w:firstLine="1418"/>
        <w:jc w:val="both"/>
        <w:rPr>
          <w:rFonts w:ascii="Times New Roman" w:hAnsi="Times New Roman" w:cs="Times New Roman"/>
        </w:rPr>
      </w:pPr>
      <w:r w:rsidRPr="006D0AA4">
        <w:rPr>
          <w:rFonts w:ascii="Times New Roman" w:hAnsi="Times New Roman" w:cs="Times New Roman"/>
        </w:rPr>
        <w:t>Est</w:t>
      </w:r>
      <w:r w:rsidR="00E17E25">
        <w:rPr>
          <w:rFonts w:ascii="Times New Roman" w:hAnsi="Times New Roman" w:cs="Times New Roman"/>
        </w:rPr>
        <w:t>o es totalmente falso, primero porque la discusión sobre la postergación es una discusión muchísimo más profunda que discutir hoy esta revisión. Segundo, se va a dar en el presupuesto de la próxima junta departamental la asignación de recursos.</w:t>
      </w:r>
    </w:p>
    <w:p w:rsidR="00E17E25" w:rsidRDefault="006D0AA4" w:rsidP="005C4B7D">
      <w:pPr>
        <w:spacing w:after="0" w:line="360" w:lineRule="auto"/>
        <w:ind w:firstLine="1418"/>
        <w:jc w:val="both"/>
        <w:rPr>
          <w:rFonts w:ascii="Times New Roman" w:hAnsi="Times New Roman" w:cs="Times New Roman"/>
        </w:rPr>
      </w:pPr>
      <w:r w:rsidRPr="006D0AA4">
        <w:rPr>
          <w:rFonts w:ascii="Times New Roman" w:hAnsi="Times New Roman" w:cs="Times New Roman"/>
        </w:rPr>
        <w:t>¿Sabe por qu</w:t>
      </w:r>
      <w:r w:rsidR="00E17E25">
        <w:rPr>
          <w:rFonts w:ascii="Times New Roman" w:hAnsi="Times New Roman" w:cs="Times New Roman"/>
        </w:rPr>
        <w:t>é</w:t>
      </w:r>
      <w:r w:rsidR="00094C8C">
        <w:rPr>
          <w:rFonts w:ascii="Times New Roman" w:hAnsi="Times New Roman" w:cs="Times New Roman"/>
        </w:rPr>
        <w:t>,</w:t>
      </w:r>
      <w:r w:rsidRPr="006D0AA4">
        <w:rPr>
          <w:rFonts w:ascii="Times New Roman" w:hAnsi="Times New Roman" w:cs="Times New Roman"/>
        </w:rPr>
        <w:t xml:space="preserve"> </w:t>
      </w:r>
      <w:r w:rsidR="00E17E25">
        <w:rPr>
          <w:rFonts w:ascii="Times New Roman" w:hAnsi="Times New Roman" w:cs="Times New Roman"/>
        </w:rPr>
        <w:t>s</w:t>
      </w:r>
      <w:r w:rsidRPr="006D0AA4">
        <w:rPr>
          <w:rFonts w:ascii="Times New Roman" w:hAnsi="Times New Roman" w:cs="Times New Roman"/>
        </w:rPr>
        <w:t xml:space="preserve">eñor </w:t>
      </w:r>
      <w:r w:rsidR="00E17E25">
        <w:rPr>
          <w:rFonts w:ascii="Times New Roman" w:hAnsi="Times New Roman" w:cs="Times New Roman"/>
        </w:rPr>
        <w:t>p</w:t>
      </w:r>
      <w:r w:rsidRPr="006D0AA4">
        <w:rPr>
          <w:rFonts w:ascii="Times New Roman" w:hAnsi="Times New Roman" w:cs="Times New Roman"/>
        </w:rPr>
        <w:t xml:space="preserve">residente? Porque el proyecto </w:t>
      </w:r>
      <w:r w:rsidR="00E17E25">
        <w:rPr>
          <w:rFonts w:ascii="Times New Roman" w:hAnsi="Times New Roman" w:cs="Times New Roman"/>
        </w:rPr>
        <w:t>exige a diferencia de otras normativas</w:t>
      </w:r>
      <w:r w:rsidRPr="006D0AA4">
        <w:rPr>
          <w:rFonts w:ascii="Times New Roman" w:hAnsi="Times New Roman" w:cs="Times New Roman"/>
        </w:rPr>
        <w:t xml:space="preserve"> san</w:t>
      </w:r>
      <w:r w:rsidR="00E17E25">
        <w:rPr>
          <w:rFonts w:ascii="Times New Roman" w:hAnsi="Times New Roman" w:cs="Times New Roman"/>
        </w:rPr>
        <w:t>e</w:t>
      </w:r>
      <w:r w:rsidRPr="006D0AA4">
        <w:rPr>
          <w:rFonts w:ascii="Times New Roman" w:hAnsi="Times New Roman" w:cs="Times New Roman"/>
        </w:rPr>
        <w:t xml:space="preserve">amiento, calles y residuos. </w:t>
      </w:r>
      <w:r w:rsidR="00E17E25">
        <w:rPr>
          <w:rFonts w:ascii="Times New Roman" w:hAnsi="Times New Roman" w:cs="Times New Roman"/>
        </w:rPr>
        <w:t xml:space="preserve">Si no cumple con esos tres puntos no puede presentarse un proyecto. Entonces, la absorción de esos gastos no lo hace el contribuyente, lo tiene que hacer el </w:t>
      </w:r>
      <w:r w:rsidR="00F7073F">
        <w:rPr>
          <w:rFonts w:ascii="Times New Roman" w:hAnsi="Times New Roman" w:cs="Times New Roman"/>
        </w:rPr>
        <w:t xml:space="preserve">sector </w:t>
      </w:r>
      <w:r w:rsidR="00E17E25">
        <w:rPr>
          <w:rFonts w:ascii="Times New Roman" w:hAnsi="Times New Roman" w:cs="Times New Roman"/>
        </w:rPr>
        <w:t>privado</w:t>
      </w:r>
      <w:r w:rsidR="00406B1E">
        <w:rPr>
          <w:rFonts w:ascii="Times New Roman" w:hAnsi="Times New Roman" w:cs="Times New Roman"/>
        </w:rPr>
        <w:t xml:space="preserve"> </w:t>
      </w:r>
      <w:r w:rsidR="00E17E25">
        <w:rPr>
          <w:rFonts w:ascii="Times New Roman" w:hAnsi="Times New Roman" w:cs="Times New Roman"/>
        </w:rPr>
        <w:t>o el proyecto que se plantee.</w:t>
      </w:r>
    </w:p>
    <w:p w:rsidR="00561CEB" w:rsidRDefault="006D0AA4" w:rsidP="005C4B7D">
      <w:pPr>
        <w:spacing w:after="0" w:line="360" w:lineRule="auto"/>
        <w:ind w:firstLine="1418"/>
        <w:jc w:val="both"/>
        <w:rPr>
          <w:rFonts w:ascii="Times New Roman" w:hAnsi="Times New Roman" w:cs="Times New Roman"/>
        </w:rPr>
      </w:pPr>
      <w:r w:rsidRPr="006D0AA4">
        <w:rPr>
          <w:rFonts w:ascii="Times New Roman" w:hAnsi="Times New Roman" w:cs="Times New Roman"/>
        </w:rPr>
        <w:t>Basta con citar el artículo 29</w:t>
      </w:r>
      <w:r w:rsidR="00561CEB">
        <w:rPr>
          <w:rFonts w:ascii="Times New Roman" w:hAnsi="Times New Roman" w:cs="Times New Roman"/>
        </w:rPr>
        <w:t xml:space="preserve">. </w:t>
      </w:r>
    </w:p>
    <w:p w:rsidR="00561CEB" w:rsidRPr="00347F66" w:rsidRDefault="00561CEB" w:rsidP="005C4B7D">
      <w:pPr>
        <w:spacing w:after="0" w:line="360" w:lineRule="auto"/>
        <w:ind w:firstLine="1418"/>
        <w:jc w:val="both"/>
        <w:rPr>
          <w:rFonts w:ascii="Times New Roman" w:hAnsi="Times New Roman" w:cs="Times New Roman"/>
          <w:i/>
          <w:iCs/>
        </w:rPr>
      </w:pPr>
      <w:r w:rsidRPr="00347F66">
        <w:rPr>
          <w:rFonts w:ascii="Times New Roman" w:hAnsi="Times New Roman" w:cs="Times New Roman"/>
          <w:i/>
          <w:iCs/>
        </w:rPr>
        <w:t>En el desarrollo del documento</w:t>
      </w:r>
      <w:r w:rsidR="00347F66">
        <w:rPr>
          <w:rFonts w:ascii="Times New Roman" w:hAnsi="Times New Roman" w:cs="Times New Roman"/>
          <w:i/>
          <w:iCs/>
        </w:rPr>
        <w:t xml:space="preserve"> “Memoria de Ordenación”</w:t>
      </w:r>
      <w:r w:rsidRPr="00347F66">
        <w:rPr>
          <w:rFonts w:ascii="Times New Roman" w:hAnsi="Times New Roman" w:cs="Times New Roman"/>
          <w:i/>
          <w:iCs/>
        </w:rPr>
        <w:t xml:space="preserve"> se establecen las modalidades explicativas para fichar los proyectos mencionados. </w:t>
      </w:r>
    </w:p>
    <w:p w:rsidR="00561CEB" w:rsidRPr="00347F66" w:rsidRDefault="00561CEB" w:rsidP="005C4B7D">
      <w:pPr>
        <w:spacing w:after="0" w:line="360" w:lineRule="auto"/>
        <w:ind w:firstLine="1418"/>
        <w:jc w:val="both"/>
        <w:rPr>
          <w:rFonts w:ascii="Times New Roman" w:hAnsi="Times New Roman" w:cs="Times New Roman"/>
          <w:i/>
          <w:iCs/>
        </w:rPr>
      </w:pPr>
      <w:r w:rsidRPr="00347F66">
        <w:rPr>
          <w:rFonts w:ascii="Times New Roman" w:hAnsi="Times New Roman" w:cs="Times New Roman"/>
        </w:rPr>
        <w:t>Por ejemplo</w:t>
      </w:r>
      <w:r w:rsidR="00406B1E">
        <w:rPr>
          <w:rFonts w:ascii="Times New Roman" w:hAnsi="Times New Roman" w:cs="Times New Roman"/>
        </w:rPr>
        <w:t>:</w:t>
      </w:r>
      <w:r w:rsidRPr="00347F66">
        <w:rPr>
          <w:rFonts w:ascii="Times New Roman" w:hAnsi="Times New Roman" w:cs="Times New Roman"/>
          <w:i/>
          <w:iCs/>
        </w:rPr>
        <w:t xml:space="preserve"> </w:t>
      </w:r>
      <w:r w:rsidR="00347F66">
        <w:rPr>
          <w:rFonts w:ascii="Times New Roman" w:hAnsi="Times New Roman" w:cs="Times New Roman"/>
          <w:i/>
          <w:iCs/>
        </w:rPr>
        <w:t>M</w:t>
      </w:r>
      <w:r w:rsidRPr="00347F66">
        <w:rPr>
          <w:rFonts w:ascii="Times New Roman" w:hAnsi="Times New Roman" w:cs="Times New Roman"/>
          <w:i/>
          <w:iCs/>
        </w:rPr>
        <w:t xml:space="preserve">emoria justificativa de su conveniencia y la pertenencia de las soluciones adoptadas. </w:t>
      </w:r>
    </w:p>
    <w:p w:rsidR="00561CEB" w:rsidRPr="00347F66" w:rsidRDefault="00561CEB" w:rsidP="005C4B7D">
      <w:pPr>
        <w:spacing w:after="0" w:line="360" w:lineRule="auto"/>
        <w:ind w:firstLine="1418"/>
        <w:jc w:val="both"/>
        <w:rPr>
          <w:rFonts w:ascii="Times New Roman" w:hAnsi="Times New Roman" w:cs="Times New Roman"/>
          <w:i/>
          <w:iCs/>
        </w:rPr>
      </w:pPr>
      <w:r w:rsidRPr="00347F66">
        <w:rPr>
          <w:rFonts w:ascii="Times New Roman" w:hAnsi="Times New Roman" w:cs="Times New Roman"/>
          <w:i/>
          <w:iCs/>
        </w:rPr>
        <w:t>Plano</w:t>
      </w:r>
      <w:r w:rsidR="00347F66">
        <w:rPr>
          <w:rFonts w:ascii="Times New Roman" w:hAnsi="Times New Roman" w:cs="Times New Roman"/>
          <w:i/>
          <w:iCs/>
        </w:rPr>
        <w:t>s</w:t>
      </w:r>
      <w:r w:rsidRPr="00347F66">
        <w:rPr>
          <w:rFonts w:ascii="Times New Roman" w:hAnsi="Times New Roman" w:cs="Times New Roman"/>
          <w:i/>
          <w:iCs/>
        </w:rPr>
        <w:t xml:space="preserve"> </w:t>
      </w:r>
      <w:r w:rsidR="00347F66">
        <w:rPr>
          <w:rFonts w:ascii="Times New Roman" w:hAnsi="Times New Roman" w:cs="Times New Roman"/>
          <w:i/>
          <w:iCs/>
        </w:rPr>
        <w:t>a</w:t>
      </w:r>
      <w:r w:rsidRPr="00347F66">
        <w:rPr>
          <w:rFonts w:ascii="Times New Roman" w:hAnsi="Times New Roman" w:cs="Times New Roman"/>
          <w:i/>
          <w:iCs/>
        </w:rPr>
        <w:t xml:space="preserve"> escala adecuada, que expresen todas y cada una de las determinaciones de la ordenación propuesta. </w:t>
      </w:r>
    </w:p>
    <w:p w:rsidR="00561CEB" w:rsidRPr="00347F66" w:rsidRDefault="00561CEB" w:rsidP="005C4B7D">
      <w:pPr>
        <w:spacing w:after="0" w:line="360" w:lineRule="auto"/>
        <w:ind w:firstLine="1418"/>
        <w:jc w:val="both"/>
        <w:rPr>
          <w:rFonts w:ascii="Times New Roman" w:hAnsi="Times New Roman" w:cs="Times New Roman"/>
          <w:i/>
          <w:iCs/>
        </w:rPr>
      </w:pPr>
      <w:r w:rsidRPr="00347F66">
        <w:rPr>
          <w:rFonts w:ascii="Times New Roman" w:hAnsi="Times New Roman" w:cs="Times New Roman"/>
          <w:i/>
          <w:iCs/>
        </w:rPr>
        <w:t>Determinaciones que el proyecto prevea en cuanto a obras de urbanización, tales como vialidad, abastecimiento de agua, saneamiento, energía eléctrica, alumbrado público, espacios verdes y otras análogas.</w:t>
      </w:r>
    </w:p>
    <w:p w:rsidR="00561CEB" w:rsidRDefault="00561CEB" w:rsidP="005C4B7D">
      <w:pPr>
        <w:spacing w:after="0" w:line="360" w:lineRule="auto"/>
        <w:ind w:firstLine="1418"/>
        <w:jc w:val="both"/>
        <w:rPr>
          <w:rFonts w:ascii="Times New Roman" w:hAnsi="Times New Roman" w:cs="Times New Roman"/>
        </w:rPr>
      </w:pPr>
      <w:r>
        <w:rPr>
          <w:rFonts w:ascii="Times New Roman" w:hAnsi="Times New Roman" w:cs="Times New Roman"/>
        </w:rPr>
        <w:t>Clarísimo está.</w:t>
      </w:r>
    </w:p>
    <w:p w:rsidR="005E3B7E" w:rsidRPr="005E3B7E" w:rsidRDefault="00561CEB" w:rsidP="005C4B7D">
      <w:pPr>
        <w:spacing w:after="0" w:line="360" w:lineRule="auto"/>
        <w:ind w:firstLine="1418"/>
        <w:jc w:val="both"/>
        <w:rPr>
          <w:rFonts w:ascii="Times New Roman" w:hAnsi="Times New Roman" w:cs="Times New Roman"/>
        </w:rPr>
      </w:pPr>
      <w:r>
        <w:rPr>
          <w:rFonts w:ascii="Times New Roman" w:hAnsi="Times New Roman" w:cs="Times New Roman"/>
        </w:rPr>
        <w:t>Y, obviamente, tiene que incorporar</w:t>
      </w:r>
      <w:r w:rsidR="009F164C">
        <w:rPr>
          <w:rFonts w:ascii="Times New Roman" w:hAnsi="Times New Roman" w:cs="Times New Roman"/>
        </w:rPr>
        <w:t>:</w:t>
      </w:r>
      <w:r w:rsidR="00347F66">
        <w:rPr>
          <w:rFonts w:ascii="Times New Roman" w:hAnsi="Times New Roman" w:cs="Times New Roman"/>
        </w:rPr>
        <w:t xml:space="preserve"> </w:t>
      </w:r>
      <w:r w:rsidR="00347F66">
        <w:rPr>
          <w:rFonts w:ascii="Times New Roman" w:hAnsi="Times New Roman" w:cs="Times New Roman"/>
          <w:i/>
          <w:iCs/>
        </w:rPr>
        <w:t xml:space="preserve">Estudio sobre cargas y beneficios a considerar en la ejecución del proyecto. Como mínimo los proyectos de detalle deberán </w:t>
      </w:r>
      <w:r w:rsidR="00347F66">
        <w:rPr>
          <w:rFonts w:ascii="Times New Roman" w:hAnsi="Times New Roman" w:cs="Times New Roman"/>
          <w:i/>
          <w:iCs/>
        </w:rPr>
        <w:lastRenderedPageBreak/>
        <w:t>definir los siguientes aspectos: Proyectos de fraccionamientos (calles, manzanas, parcelas, espacios públicos, etc.), viales, saneamiento, drenaje pluvial, alumbrado. Determinar la normativa resultante para el área. Definir el modelo de desarrollo para la zona, así como la etapabilidad para su desarrollo.</w:t>
      </w:r>
      <w:r w:rsidR="00784543">
        <w:rPr>
          <w:rFonts w:ascii="Times New Roman" w:hAnsi="Times New Roman" w:cs="Times New Roman"/>
          <w:i/>
          <w:iCs/>
        </w:rPr>
        <w:t xml:space="preserve"> </w:t>
      </w:r>
      <w:r w:rsidR="005E3B7E">
        <w:rPr>
          <w:rFonts w:ascii="Times New Roman" w:hAnsi="Times New Roman" w:cs="Times New Roman"/>
        </w:rPr>
        <w:t>Y podría seguir.</w:t>
      </w:r>
    </w:p>
    <w:p w:rsidR="005E3B7E" w:rsidRDefault="006D0AA4" w:rsidP="005C4B7D">
      <w:pPr>
        <w:spacing w:after="0" w:line="360" w:lineRule="auto"/>
        <w:ind w:firstLine="1418"/>
        <w:jc w:val="both"/>
        <w:rPr>
          <w:rFonts w:ascii="Times New Roman" w:hAnsi="Times New Roman" w:cs="Times New Roman"/>
        </w:rPr>
      </w:pPr>
      <w:r w:rsidRPr="006D0AA4">
        <w:rPr>
          <w:rFonts w:ascii="Times New Roman" w:hAnsi="Times New Roman" w:cs="Times New Roman"/>
        </w:rPr>
        <w:t xml:space="preserve"> No es necesario que me crean a </w:t>
      </w:r>
      <w:r w:rsidR="00784543" w:rsidRPr="006D0AA4">
        <w:rPr>
          <w:rFonts w:ascii="Times New Roman" w:hAnsi="Times New Roman" w:cs="Times New Roman"/>
        </w:rPr>
        <w:t>m</w:t>
      </w:r>
      <w:r w:rsidR="00784543">
        <w:rPr>
          <w:rFonts w:ascii="Times New Roman" w:hAnsi="Times New Roman" w:cs="Times New Roman"/>
        </w:rPr>
        <w:t>í</w:t>
      </w:r>
      <w:r w:rsidRPr="006D0AA4">
        <w:rPr>
          <w:rFonts w:ascii="Times New Roman" w:hAnsi="Times New Roman" w:cs="Times New Roman"/>
        </w:rPr>
        <w:t xml:space="preserve"> en la argumentación que estoy realizando, hay que hilar fino en l</w:t>
      </w:r>
      <w:r w:rsidR="005E3B7E">
        <w:rPr>
          <w:rFonts w:ascii="Times New Roman" w:hAnsi="Times New Roman" w:cs="Times New Roman"/>
        </w:rPr>
        <w:t xml:space="preserve">os distintos </w:t>
      </w:r>
      <w:r w:rsidRPr="006D0AA4">
        <w:rPr>
          <w:rFonts w:ascii="Times New Roman" w:hAnsi="Times New Roman" w:cs="Times New Roman"/>
        </w:rPr>
        <w:t>document</w:t>
      </w:r>
      <w:r w:rsidR="005E3B7E">
        <w:rPr>
          <w:rFonts w:ascii="Times New Roman" w:hAnsi="Times New Roman" w:cs="Times New Roman"/>
        </w:rPr>
        <w:t>os y en lo que estamos votando hoy.</w:t>
      </w:r>
    </w:p>
    <w:p w:rsidR="005E3B7E" w:rsidRDefault="006D0AA4" w:rsidP="005C4B7D">
      <w:pPr>
        <w:spacing w:after="0" w:line="360" w:lineRule="auto"/>
        <w:ind w:firstLine="1418"/>
        <w:jc w:val="both"/>
        <w:rPr>
          <w:rFonts w:ascii="Times New Roman" w:hAnsi="Times New Roman" w:cs="Times New Roman"/>
        </w:rPr>
      </w:pPr>
      <w:r w:rsidRPr="006D0AA4">
        <w:rPr>
          <w:rFonts w:ascii="Times New Roman" w:hAnsi="Times New Roman" w:cs="Times New Roman"/>
        </w:rPr>
        <w:t>Mito</w:t>
      </w:r>
      <w:r w:rsidR="005E3B7E">
        <w:rPr>
          <w:rFonts w:ascii="Times New Roman" w:hAnsi="Times New Roman" w:cs="Times New Roman"/>
        </w:rPr>
        <w:t xml:space="preserve"> número</w:t>
      </w:r>
      <w:r w:rsidR="00784543">
        <w:rPr>
          <w:rFonts w:ascii="Times New Roman" w:hAnsi="Times New Roman" w:cs="Times New Roman"/>
        </w:rPr>
        <w:t xml:space="preserve"> </w:t>
      </w:r>
      <w:r w:rsidRPr="006D0AA4">
        <w:rPr>
          <w:rFonts w:ascii="Times New Roman" w:hAnsi="Times New Roman" w:cs="Times New Roman"/>
        </w:rPr>
        <w:t>5</w:t>
      </w:r>
      <w:r w:rsidR="00EF3F98">
        <w:rPr>
          <w:rFonts w:ascii="Times New Roman" w:hAnsi="Times New Roman" w:cs="Times New Roman"/>
        </w:rPr>
        <w:t>:</w:t>
      </w:r>
      <w:r w:rsidRPr="006D0AA4">
        <w:rPr>
          <w:rFonts w:ascii="Times New Roman" w:hAnsi="Times New Roman" w:cs="Times New Roman"/>
        </w:rPr>
        <w:t xml:space="preserve"> </w:t>
      </w:r>
      <w:r w:rsidRPr="00EF3F98">
        <w:rPr>
          <w:rFonts w:ascii="Times New Roman" w:hAnsi="Times New Roman" w:cs="Times New Roman"/>
          <w:i/>
          <w:iCs/>
        </w:rPr>
        <w:t>Esto que votamos no tiene marcha atrás</w:t>
      </w:r>
      <w:r w:rsidR="005E3B7E">
        <w:rPr>
          <w:rFonts w:ascii="Times New Roman" w:hAnsi="Times New Roman" w:cs="Times New Roman"/>
        </w:rPr>
        <w:t>.</w:t>
      </w:r>
    </w:p>
    <w:p w:rsidR="005E3B7E" w:rsidRDefault="005E3B7E" w:rsidP="005C4B7D">
      <w:pPr>
        <w:spacing w:after="0" w:line="360" w:lineRule="auto"/>
        <w:ind w:firstLine="1418"/>
        <w:jc w:val="both"/>
        <w:rPr>
          <w:rFonts w:ascii="Times New Roman" w:hAnsi="Times New Roman" w:cs="Times New Roman"/>
          <w:i/>
          <w:iCs/>
        </w:rPr>
      </w:pPr>
      <w:r>
        <w:rPr>
          <w:rFonts w:ascii="Times New Roman" w:hAnsi="Times New Roman" w:cs="Times New Roman"/>
        </w:rPr>
        <w:t>También</w:t>
      </w:r>
      <w:r w:rsidR="006D0AA4" w:rsidRPr="006D0AA4">
        <w:rPr>
          <w:rFonts w:ascii="Times New Roman" w:hAnsi="Times New Roman" w:cs="Times New Roman"/>
        </w:rPr>
        <w:t xml:space="preserve"> es falso, la normativa general de ordenamiento territorial es bien clara y </w:t>
      </w:r>
      <w:r>
        <w:rPr>
          <w:rFonts w:ascii="Times New Roman" w:hAnsi="Times New Roman" w:cs="Times New Roman"/>
        </w:rPr>
        <w:t xml:space="preserve">la voy a citar, incluso está en lo que vamos a votar, </w:t>
      </w:r>
      <w:r w:rsidRPr="005E3B7E">
        <w:rPr>
          <w:rFonts w:ascii="Times New Roman" w:hAnsi="Times New Roman" w:cs="Times New Roman"/>
          <w:i/>
          <w:iCs/>
        </w:rPr>
        <w:t>Capítulo IX Disposiciones finales</w:t>
      </w:r>
      <w:r>
        <w:rPr>
          <w:rFonts w:ascii="Times New Roman" w:hAnsi="Times New Roman" w:cs="Times New Roman"/>
          <w:i/>
          <w:iCs/>
        </w:rPr>
        <w:t>. Artículo 38. Vigencia.</w:t>
      </w:r>
    </w:p>
    <w:p w:rsidR="00C337EC" w:rsidRDefault="00C337EC" w:rsidP="005C4B7D">
      <w:pPr>
        <w:spacing w:after="0" w:line="360" w:lineRule="auto"/>
        <w:ind w:firstLine="1418"/>
        <w:jc w:val="both"/>
        <w:rPr>
          <w:rFonts w:ascii="Times New Roman" w:hAnsi="Times New Roman" w:cs="Times New Roman"/>
          <w:i/>
          <w:iCs/>
        </w:rPr>
      </w:pPr>
      <w:r>
        <w:rPr>
          <w:rFonts w:ascii="Times New Roman" w:hAnsi="Times New Roman" w:cs="Times New Roman"/>
          <w:i/>
          <w:iCs/>
        </w:rPr>
        <w:t>El presente decreto será sujeto a revisión periódica. Serán motivos de revisión completa o parcial:</w:t>
      </w:r>
    </w:p>
    <w:p w:rsidR="005E3B7E" w:rsidRDefault="005E3B7E" w:rsidP="005E3B7E">
      <w:pPr>
        <w:pStyle w:val="Prrafodelista"/>
        <w:numPr>
          <w:ilvl w:val="0"/>
          <w:numId w:val="1"/>
        </w:numPr>
        <w:spacing w:after="0" w:line="360" w:lineRule="auto"/>
        <w:jc w:val="both"/>
        <w:rPr>
          <w:rFonts w:ascii="Times New Roman" w:hAnsi="Times New Roman" w:cs="Times New Roman"/>
          <w:i/>
          <w:iCs/>
        </w:rPr>
      </w:pPr>
      <w:r>
        <w:rPr>
          <w:rFonts w:ascii="Times New Roman" w:hAnsi="Times New Roman" w:cs="Times New Roman"/>
          <w:i/>
          <w:iCs/>
        </w:rPr>
        <w:t>Haber transcurrido diez años a partir de su entrada en vigencia.</w:t>
      </w:r>
    </w:p>
    <w:p w:rsidR="005E3B7E" w:rsidRDefault="005E3B7E" w:rsidP="005E3B7E">
      <w:pPr>
        <w:pStyle w:val="Prrafodelista"/>
        <w:numPr>
          <w:ilvl w:val="0"/>
          <w:numId w:val="1"/>
        </w:numPr>
        <w:spacing w:after="0" w:line="360" w:lineRule="auto"/>
        <w:jc w:val="both"/>
        <w:rPr>
          <w:rFonts w:ascii="Times New Roman" w:hAnsi="Times New Roman" w:cs="Times New Roman"/>
          <w:i/>
          <w:iCs/>
        </w:rPr>
      </w:pPr>
      <w:r>
        <w:rPr>
          <w:rFonts w:ascii="Times New Roman" w:hAnsi="Times New Roman" w:cs="Times New Roman"/>
          <w:i/>
          <w:iCs/>
        </w:rPr>
        <w:t>Aprobación de otros planes o disposiciones departamentales o nacionales que puedan afectar al ámbito del plan.</w:t>
      </w:r>
    </w:p>
    <w:p w:rsidR="005E3B7E" w:rsidRDefault="00640404" w:rsidP="005E3B7E">
      <w:pPr>
        <w:pStyle w:val="Prrafodelista"/>
        <w:numPr>
          <w:ilvl w:val="0"/>
          <w:numId w:val="1"/>
        </w:numPr>
        <w:spacing w:after="0" w:line="360" w:lineRule="auto"/>
        <w:jc w:val="both"/>
        <w:rPr>
          <w:rFonts w:ascii="Times New Roman" w:hAnsi="Times New Roman" w:cs="Times New Roman"/>
          <w:i/>
          <w:iCs/>
        </w:rPr>
      </w:pPr>
      <w:r>
        <w:rPr>
          <w:rFonts w:ascii="Times New Roman" w:hAnsi="Times New Roman" w:cs="Times New Roman"/>
          <w:i/>
          <w:iCs/>
        </w:rPr>
        <w:t>Revisión de las dimensiones definidas en el presente decreto departamental.</w:t>
      </w:r>
    </w:p>
    <w:p w:rsidR="00640404" w:rsidRDefault="00640404" w:rsidP="005E3B7E">
      <w:pPr>
        <w:pStyle w:val="Prrafodelista"/>
        <w:numPr>
          <w:ilvl w:val="0"/>
          <w:numId w:val="1"/>
        </w:numPr>
        <w:spacing w:after="0" w:line="360" w:lineRule="auto"/>
        <w:jc w:val="both"/>
        <w:rPr>
          <w:rFonts w:ascii="Times New Roman" w:hAnsi="Times New Roman" w:cs="Times New Roman"/>
          <w:i/>
          <w:iCs/>
        </w:rPr>
      </w:pPr>
      <w:r>
        <w:rPr>
          <w:rFonts w:ascii="Times New Roman" w:hAnsi="Times New Roman" w:cs="Times New Roman"/>
          <w:i/>
          <w:iCs/>
        </w:rPr>
        <w:t>Existencia de nuevos procesos o eventos significativos que impacten en el territorio.</w:t>
      </w:r>
    </w:p>
    <w:p w:rsidR="00640404" w:rsidRDefault="00640404" w:rsidP="005E3B7E">
      <w:pPr>
        <w:pStyle w:val="Prrafodelista"/>
        <w:numPr>
          <w:ilvl w:val="0"/>
          <w:numId w:val="1"/>
        </w:numPr>
        <w:spacing w:after="0" w:line="360" w:lineRule="auto"/>
        <w:jc w:val="both"/>
        <w:rPr>
          <w:rFonts w:ascii="Times New Roman" w:hAnsi="Times New Roman" w:cs="Times New Roman"/>
          <w:i/>
          <w:iCs/>
        </w:rPr>
      </w:pPr>
      <w:r>
        <w:rPr>
          <w:rFonts w:ascii="Times New Roman" w:hAnsi="Times New Roman" w:cs="Times New Roman"/>
          <w:i/>
          <w:iCs/>
        </w:rPr>
        <w:t>La disposición fundada por el intendente o junta departamental.</w:t>
      </w:r>
    </w:p>
    <w:p w:rsidR="00640404" w:rsidRDefault="00640404" w:rsidP="00640404">
      <w:pPr>
        <w:spacing w:after="0" w:line="360" w:lineRule="auto"/>
        <w:ind w:firstLine="1418"/>
        <w:jc w:val="both"/>
        <w:rPr>
          <w:rFonts w:ascii="Times New Roman" w:hAnsi="Times New Roman" w:cs="Times New Roman"/>
        </w:rPr>
      </w:pPr>
      <w:r>
        <w:rPr>
          <w:rFonts w:ascii="Times New Roman" w:hAnsi="Times New Roman" w:cs="Times New Roman"/>
        </w:rPr>
        <w:t>Existen varios mecanismos para revisarlo.</w:t>
      </w:r>
    </w:p>
    <w:p w:rsidR="00640404" w:rsidRDefault="00640404" w:rsidP="005C4B7D">
      <w:pPr>
        <w:spacing w:after="0" w:line="360" w:lineRule="auto"/>
        <w:ind w:firstLine="1418"/>
        <w:jc w:val="both"/>
        <w:rPr>
          <w:rFonts w:ascii="Times New Roman" w:hAnsi="Times New Roman" w:cs="Times New Roman"/>
        </w:rPr>
      </w:pPr>
      <w:r>
        <w:rPr>
          <w:rFonts w:ascii="Times New Roman" w:hAnsi="Times New Roman" w:cs="Times New Roman"/>
        </w:rPr>
        <w:t>Y para ir cerrando, una yapa.</w:t>
      </w:r>
    </w:p>
    <w:p w:rsidR="00640404" w:rsidRDefault="006D0AA4" w:rsidP="005C4B7D">
      <w:pPr>
        <w:spacing w:after="0" w:line="360" w:lineRule="auto"/>
        <w:ind w:firstLine="1418"/>
        <w:jc w:val="both"/>
        <w:rPr>
          <w:rFonts w:ascii="Times New Roman" w:hAnsi="Times New Roman" w:cs="Times New Roman"/>
        </w:rPr>
      </w:pPr>
      <w:r w:rsidRPr="006D0AA4">
        <w:rPr>
          <w:rFonts w:ascii="Times New Roman" w:hAnsi="Times New Roman" w:cs="Times New Roman"/>
        </w:rPr>
        <w:t xml:space="preserve">Si todo lo expresado </w:t>
      </w:r>
      <w:r w:rsidR="00640404">
        <w:rPr>
          <w:rFonts w:ascii="Times New Roman" w:hAnsi="Times New Roman" w:cs="Times New Roman"/>
        </w:rPr>
        <w:t>no es sufi</w:t>
      </w:r>
      <w:r w:rsidRPr="006D0AA4">
        <w:rPr>
          <w:rFonts w:ascii="Times New Roman" w:hAnsi="Times New Roman" w:cs="Times New Roman"/>
        </w:rPr>
        <w:t xml:space="preserve">ciente, el artículo 6 de la </w:t>
      </w:r>
      <w:r w:rsidR="00CA1E6D">
        <w:rPr>
          <w:rFonts w:ascii="Times New Roman" w:hAnsi="Times New Roman" w:cs="Times New Roman"/>
        </w:rPr>
        <w:t>L</w:t>
      </w:r>
      <w:r w:rsidRPr="006D0AA4">
        <w:rPr>
          <w:rFonts w:ascii="Times New Roman" w:hAnsi="Times New Roman" w:cs="Times New Roman"/>
        </w:rPr>
        <w:t>ey 18.308</w:t>
      </w:r>
      <w:r w:rsidR="00640404">
        <w:rPr>
          <w:rFonts w:ascii="Times New Roman" w:hAnsi="Times New Roman" w:cs="Times New Roman"/>
        </w:rPr>
        <w:t>, que es la que regula a nivel nacional el ordenamiento territorial,</w:t>
      </w:r>
      <w:r w:rsidRPr="006D0AA4">
        <w:rPr>
          <w:rFonts w:ascii="Times New Roman" w:hAnsi="Times New Roman" w:cs="Times New Roman"/>
        </w:rPr>
        <w:t xml:space="preserve"> es </w:t>
      </w:r>
      <w:r w:rsidR="00640404">
        <w:rPr>
          <w:rFonts w:ascii="Times New Roman" w:hAnsi="Times New Roman" w:cs="Times New Roman"/>
        </w:rPr>
        <w:t xml:space="preserve">bien </w:t>
      </w:r>
      <w:r w:rsidRPr="006D0AA4">
        <w:rPr>
          <w:rFonts w:ascii="Times New Roman" w:hAnsi="Times New Roman" w:cs="Times New Roman"/>
        </w:rPr>
        <w:t>contu</w:t>
      </w:r>
      <w:r w:rsidR="00640404">
        <w:rPr>
          <w:rFonts w:ascii="Times New Roman" w:hAnsi="Times New Roman" w:cs="Times New Roman"/>
        </w:rPr>
        <w:t>n</w:t>
      </w:r>
      <w:r w:rsidRPr="006D0AA4">
        <w:rPr>
          <w:rFonts w:ascii="Times New Roman" w:hAnsi="Times New Roman" w:cs="Times New Roman"/>
        </w:rPr>
        <w:t xml:space="preserve">dente sobre los derechos y deberes territoriales de </w:t>
      </w:r>
      <w:r w:rsidR="00640404">
        <w:rPr>
          <w:rFonts w:ascii="Times New Roman" w:hAnsi="Times New Roman" w:cs="Times New Roman"/>
        </w:rPr>
        <w:t>cualquier</w:t>
      </w:r>
      <w:r w:rsidRPr="006D0AA4">
        <w:rPr>
          <w:rFonts w:ascii="Times New Roman" w:hAnsi="Times New Roman" w:cs="Times New Roman"/>
        </w:rPr>
        <w:t xml:space="preserve"> persona</w:t>
      </w:r>
      <w:r w:rsidR="00640404">
        <w:rPr>
          <w:rFonts w:ascii="Times New Roman" w:hAnsi="Times New Roman" w:cs="Times New Roman"/>
        </w:rPr>
        <w:t>, y quiero citar el Artículo 6.</w:t>
      </w:r>
    </w:p>
    <w:p w:rsidR="00640404" w:rsidRDefault="00640404" w:rsidP="005C4B7D">
      <w:pPr>
        <w:spacing w:after="0" w:line="360" w:lineRule="auto"/>
        <w:ind w:firstLine="1418"/>
        <w:jc w:val="both"/>
        <w:rPr>
          <w:rFonts w:ascii="Times New Roman" w:hAnsi="Times New Roman" w:cs="Times New Roman"/>
          <w:i/>
          <w:iCs/>
        </w:rPr>
      </w:pPr>
      <w:r>
        <w:rPr>
          <w:rFonts w:ascii="Times New Roman" w:hAnsi="Times New Roman" w:cs="Times New Roman"/>
          <w:i/>
          <w:iCs/>
        </w:rPr>
        <w:t>Toda persona tiene derecho a que los poderes públicos establezcan un ordenamiento territorial adecuado al interés general, en el marco de los derechos y garantías establecidos en la Constitución de la República.</w:t>
      </w:r>
    </w:p>
    <w:p w:rsidR="00640404" w:rsidRDefault="00640404" w:rsidP="005C4B7D">
      <w:pPr>
        <w:spacing w:after="0" w:line="360" w:lineRule="auto"/>
        <w:ind w:firstLine="1418"/>
        <w:jc w:val="both"/>
        <w:rPr>
          <w:rFonts w:ascii="Times New Roman" w:hAnsi="Times New Roman" w:cs="Times New Roman"/>
          <w:i/>
          <w:iCs/>
        </w:rPr>
      </w:pPr>
      <w:r>
        <w:rPr>
          <w:rFonts w:ascii="Times New Roman" w:hAnsi="Times New Roman" w:cs="Times New Roman"/>
          <w:i/>
          <w:iCs/>
        </w:rPr>
        <w:t>Toda persona tiene derecho a la participación en los procedimientos de elaboración de los instrumentos de ordenamiento territorial.</w:t>
      </w:r>
    </w:p>
    <w:p w:rsidR="00640404" w:rsidRDefault="00640404" w:rsidP="005C4B7D">
      <w:pPr>
        <w:spacing w:after="0" w:line="360" w:lineRule="auto"/>
        <w:ind w:firstLine="1418"/>
        <w:jc w:val="both"/>
        <w:rPr>
          <w:rFonts w:ascii="Times New Roman" w:hAnsi="Times New Roman" w:cs="Times New Roman"/>
          <w:i/>
          <w:iCs/>
        </w:rPr>
      </w:pPr>
      <w:r>
        <w:rPr>
          <w:rFonts w:ascii="Times New Roman" w:hAnsi="Times New Roman" w:cs="Times New Roman"/>
          <w:i/>
          <w:iCs/>
        </w:rPr>
        <w:lastRenderedPageBreak/>
        <w:t>Toda persona podrá demandar ante la sede judicial correspondiente la observancia de la legislación territorial y de los instrumentos de ordenamiento en todos los acuerdos, actos y resoluciones que adopten las instituciones públicas.</w:t>
      </w:r>
    </w:p>
    <w:p w:rsidR="00640404" w:rsidRDefault="00B164A5" w:rsidP="005C4B7D">
      <w:pPr>
        <w:spacing w:after="0" w:line="360" w:lineRule="auto"/>
        <w:ind w:firstLine="1418"/>
        <w:jc w:val="both"/>
        <w:rPr>
          <w:rFonts w:ascii="Times New Roman" w:hAnsi="Times New Roman" w:cs="Times New Roman"/>
          <w:i/>
          <w:iCs/>
        </w:rPr>
      </w:pPr>
      <w:r>
        <w:rPr>
          <w:rFonts w:ascii="Times New Roman" w:hAnsi="Times New Roman" w:cs="Times New Roman"/>
          <w:i/>
          <w:iCs/>
        </w:rPr>
        <w:t>Toda persona tendrá derecho al acceso a la información sobre el territorio que posean las instituciones públicas.</w:t>
      </w:r>
    </w:p>
    <w:p w:rsidR="00B164A5" w:rsidRDefault="00B164A5" w:rsidP="005C4B7D">
      <w:pPr>
        <w:spacing w:after="0" w:line="360" w:lineRule="auto"/>
        <w:ind w:firstLine="1418"/>
        <w:jc w:val="both"/>
        <w:rPr>
          <w:rFonts w:ascii="Times New Roman" w:hAnsi="Times New Roman" w:cs="Times New Roman"/>
        </w:rPr>
      </w:pPr>
      <w:r>
        <w:rPr>
          <w:rFonts w:ascii="Times New Roman" w:hAnsi="Times New Roman" w:cs="Times New Roman"/>
          <w:i/>
          <w:iCs/>
        </w:rPr>
        <w:t>Toda persona tiene derecho al uso común y general de las redes viales, circulaciones peatonales, ribera de los cursos de agua, zonas libres y de recreo -todas ellas públicas- y a acceder en condiciones no discriminatorias a equipamientos y servicios de uso público, de acuerdo con las normas existentes, garantizándolo a aquellas personas con capacidades diferentes.</w:t>
      </w:r>
    </w:p>
    <w:p w:rsidR="005A0527" w:rsidRDefault="005A0527" w:rsidP="005C4B7D">
      <w:pPr>
        <w:spacing w:after="0" w:line="360" w:lineRule="auto"/>
        <w:ind w:firstLine="1418"/>
        <w:jc w:val="both"/>
        <w:rPr>
          <w:rFonts w:ascii="Times New Roman" w:hAnsi="Times New Roman" w:cs="Times New Roman"/>
        </w:rPr>
      </w:pPr>
      <w:r>
        <w:rPr>
          <w:rFonts w:ascii="Times New Roman" w:hAnsi="Times New Roman" w:cs="Times New Roman"/>
        </w:rPr>
        <w:t>Y a</w:t>
      </w:r>
      <w:r w:rsidR="006D0AA4" w:rsidRPr="006D0AA4">
        <w:rPr>
          <w:rFonts w:ascii="Times New Roman" w:hAnsi="Times New Roman" w:cs="Times New Roman"/>
        </w:rPr>
        <w:t xml:space="preserve"> buen entendedor pocas palabras, señor </w:t>
      </w:r>
      <w:r>
        <w:rPr>
          <w:rFonts w:ascii="Times New Roman" w:hAnsi="Times New Roman" w:cs="Times New Roman"/>
        </w:rPr>
        <w:t>p</w:t>
      </w:r>
      <w:r w:rsidR="006D0AA4" w:rsidRPr="006D0AA4">
        <w:rPr>
          <w:rFonts w:ascii="Times New Roman" w:hAnsi="Times New Roman" w:cs="Times New Roman"/>
        </w:rPr>
        <w:t xml:space="preserve">residente. </w:t>
      </w:r>
    </w:p>
    <w:p w:rsidR="00746DAC" w:rsidRDefault="006D0AA4" w:rsidP="005C4B7D">
      <w:pPr>
        <w:spacing w:after="0" w:line="360" w:lineRule="auto"/>
        <w:ind w:firstLine="1418"/>
        <w:jc w:val="both"/>
        <w:rPr>
          <w:rFonts w:ascii="Times New Roman" w:hAnsi="Times New Roman" w:cs="Times New Roman"/>
        </w:rPr>
      </w:pPr>
      <w:r w:rsidRPr="006D0AA4">
        <w:rPr>
          <w:rFonts w:ascii="Times New Roman" w:hAnsi="Times New Roman" w:cs="Times New Roman"/>
        </w:rPr>
        <w:t>Para ir cerrando algo de lo que poco se habla y otro argumento más a favor de votar este proyecto</w:t>
      </w:r>
      <w:r w:rsidR="005A0527">
        <w:rPr>
          <w:rFonts w:ascii="Times New Roman" w:hAnsi="Times New Roman" w:cs="Times New Roman"/>
        </w:rPr>
        <w:t>. P</w:t>
      </w:r>
      <w:r w:rsidRPr="006D0AA4">
        <w:rPr>
          <w:rFonts w:ascii="Times New Roman" w:hAnsi="Times New Roman" w:cs="Times New Roman"/>
        </w:rPr>
        <w:t>asó por dos administraciones</w:t>
      </w:r>
      <w:r w:rsidR="005A0527">
        <w:rPr>
          <w:rFonts w:ascii="Times New Roman" w:hAnsi="Times New Roman" w:cs="Times New Roman"/>
        </w:rPr>
        <w:t>, empezó en un gobierno</w:t>
      </w:r>
      <w:r w:rsidRPr="006D0AA4">
        <w:rPr>
          <w:rFonts w:ascii="Times New Roman" w:hAnsi="Times New Roman" w:cs="Times New Roman"/>
        </w:rPr>
        <w:t xml:space="preserve"> nacional</w:t>
      </w:r>
      <w:r w:rsidR="005A0527">
        <w:rPr>
          <w:rFonts w:ascii="Times New Roman" w:hAnsi="Times New Roman" w:cs="Times New Roman"/>
        </w:rPr>
        <w:t xml:space="preserve"> que estaba la coalición, cambi</w:t>
      </w:r>
      <w:r w:rsidR="006B572B">
        <w:rPr>
          <w:rFonts w:ascii="Times New Roman" w:hAnsi="Times New Roman" w:cs="Times New Roman"/>
        </w:rPr>
        <w:t>ó</w:t>
      </w:r>
      <w:r w:rsidR="005A0527">
        <w:rPr>
          <w:rFonts w:ascii="Times New Roman" w:hAnsi="Times New Roman" w:cs="Times New Roman"/>
        </w:rPr>
        <w:t xml:space="preserve"> de gobierno en lo nacional, asume el Frente Amplio, </w:t>
      </w:r>
      <w:r w:rsidR="00746DAC">
        <w:rPr>
          <w:rFonts w:ascii="Times New Roman" w:hAnsi="Times New Roman" w:cs="Times New Roman"/>
        </w:rPr>
        <w:t xml:space="preserve">pasaron dos equipos </w:t>
      </w:r>
      <w:r w:rsidRPr="006D0AA4">
        <w:rPr>
          <w:rFonts w:ascii="Times New Roman" w:hAnsi="Times New Roman" w:cs="Times New Roman"/>
        </w:rPr>
        <w:t>políticos</w:t>
      </w:r>
      <w:r w:rsidR="00746DAC">
        <w:rPr>
          <w:rFonts w:ascii="Times New Roman" w:hAnsi="Times New Roman" w:cs="Times New Roman"/>
        </w:rPr>
        <w:t xml:space="preserve"> y dos equipos técnicos que revisaron,  hicieron devoluciones y nos devolvieron este proyecto. Es decir, nuestros compañeros frenteamplistas lo votaron a nivel nacional recientemente; a su vez, del Partido Nacional o </w:t>
      </w:r>
      <w:r w:rsidR="00CA1E6D">
        <w:rPr>
          <w:rFonts w:ascii="Times New Roman" w:hAnsi="Times New Roman" w:cs="Times New Roman"/>
        </w:rPr>
        <w:t xml:space="preserve">Partido </w:t>
      </w:r>
      <w:r w:rsidR="00746DAC">
        <w:rPr>
          <w:rFonts w:ascii="Times New Roman" w:hAnsi="Times New Roman" w:cs="Times New Roman"/>
        </w:rPr>
        <w:t xml:space="preserve">Colorado, quienes integraran </w:t>
      </w:r>
      <w:r w:rsidR="006B572B">
        <w:rPr>
          <w:rFonts w:ascii="Times New Roman" w:hAnsi="Times New Roman" w:cs="Times New Roman"/>
        </w:rPr>
        <w:t xml:space="preserve">en </w:t>
      </w:r>
      <w:r w:rsidR="00746DAC">
        <w:rPr>
          <w:rFonts w:ascii="Times New Roman" w:hAnsi="Times New Roman" w:cs="Times New Roman"/>
        </w:rPr>
        <w:t xml:space="preserve">la anterior administración también hicieron su devolución y lo devolvieron. Es decir, creo que es parte del </w:t>
      </w:r>
      <w:r w:rsidR="00907FA1">
        <w:rPr>
          <w:rFonts w:ascii="Times New Roman" w:hAnsi="Times New Roman" w:cs="Times New Roman"/>
        </w:rPr>
        <w:t>abecé</w:t>
      </w:r>
      <w:r w:rsidR="00746DAC">
        <w:rPr>
          <w:rFonts w:ascii="Times New Roman" w:hAnsi="Times New Roman" w:cs="Times New Roman"/>
        </w:rPr>
        <w:t xml:space="preserve"> de las políticas públicas como se</w:t>
      </w:r>
      <w:r w:rsidR="00907FA1">
        <w:rPr>
          <w:rFonts w:ascii="Times New Roman" w:hAnsi="Times New Roman" w:cs="Times New Roman"/>
        </w:rPr>
        <w:t xml:space="preserve"> debe</w:t>
      </w:r>
      <w:r w:rsidR="00746DAC">
        <w:rPr>
          <w:rFonts w:ascii="Times New Roman" w:hAnsi="Times New Roman" w:cs="Times New Roman"/>
        </w:rPr>
        <w:t>ría construir política de Estado, trasciende los partidos políticos, cumple un ciclo</w:t>
      </w:r>
      <w:r w:rsidR="00291096">
        <w:rPr>
          <w:rFonts w:ascii="Times New Roman" w:hAnsi="Times New Roman" w:cs="Times New Roman"/>
        </w:rPr>
        <w:t>,</w:t>
      </w:r>
      <w:r w:rsidR="00746DAC">
        <w:rPr>
          <w:rFonts w:ascii="Times New Roman" w:hAnsi="Times New Roman" w:cs="Times New Roman"/>
        </w:rPr>
        <w:t xml:space="preserve"> en unos años pasó a la junta y </w:t>
      </w:r>
      <w:r w:rsidR="00222166">
        <w:rPr>
          <w:rFonts w:ascii="Times New Roman" w:hAnsi="Times New Roman" w:cs="Times New Roman"/>
        </w:rPr>
        <w:t>d</w:t>
      </w:r>
      <w:r w:rsidR="00746DAC">
        <w:rPr>
          <w:rFonts w:ascii="Times New Roman" w:hAnsi="Times New Roman" w:cs="Times New Roman"/>
        </w:rPr>
        <w:t>amos el instrumento para que se pueda seguir construyendo y desarrollando el departamento.</w:t>
      </w:r>
    </w:p>
    <w:p w:rsidR="00746DAC" w:rsidRDefault="00746DAC" w:rsidP="005C4B7D">
      <w:pPr>
        <w:spacing w:after="0" w:line="360" w:lineRule="auto"/>
        <w:ind w:firstLine="1418"/>
        <w:jc w:val="both"/>
        <w:rPr>
          <w:rFonts w:ascii="Times New Roman" w:hAnsi="Times New Roman" w:cs="Times New Roman"/>
        </w:rPr>
      </w:pPr>
      <w:r>
        <w:rPr>
          <w:rFonts w:ascii="Times New Roman" w:hAnsi="Times New Roman" w:cs="Times New Roman"/>
        </w:rPr>
        <w:t xml:space="preserve">Y a la vez esperamos que todos los ediles o la amplia mayoría de todos los partidos políticos lo voten, o sea, se cierra un ciclo impecable, distintos partidos </w:t>
      </w:r>
      <w:r w:rsidR="00291096">
        <w:rPr>
          <w:rFonts w:ascii="Times New Roman" w:hAnsi="Times New Roman" w:cs="Times New Roman"/>
        </w:rPr>
        <w:t xml:space="preserve">políticos </w:t>
      </w:r>
      <w:r>
        <w:rPr>
          <w:rFonts w:ascii="Times New Roman" w:hAnsi="Times New Roman" w:cs="Times New Roman"/>
        </w:rPr>
        <w:t>en gobierno nacional, distinto partido político que va a gobernar en el departamento y todavía los distintos partidos políticos con sus ediles lo ratifican. Legitimidad completa.</w:t>
      </w:r>
    </w:p>
    <w:p w:rsidR="00746DAC" w:rsidRDefault="00746DAC" w:rsidP="005C4B7D">
      <w:pPr>
        <w:spacing w:after="0" w:line="360" w:lineRule="auto"/>
        <w:ind w:firstLine="1418"/>
        <w:jc w:val="both"/>
        <w:rPr>
          <w:rFonts w:ascii="Times New Roman" w:hAnsi="Times New Roman" w:cs="Times New Roman"/>
        </w:rPr>
      </w:pPr>
      <w:r>
        <w:rPr>
          <w:rFonts w:ascii="Times New Roman" w:hAnsi="Times New Roman" w:cs="Times New Roman"/>
        </w:rPr>
        <w:t>P</w:t>
      </w:r>
      <w:r w:rsidR="006D0AA4" w:rsidRPr="006D0AA4">
        <w:rPr>
          <w:rFonts w:ascii="Times New Roman" w:hAnsi="Times New Roman" w:cs="Times New Roman"/>
        </w:rPr>
        <w:t xml:space="preserve">or </w:t>
      </w:r>
      <w:r>
        <w:rPr>
          <w:rFonts w:ascii="Times New Roman" w:hAnsi="Times New Roman" w:cs="Times New Roman"/>
        </w:rPr>
        <w:t>ú</w:t>
      </w:r>
      <w:r w:rsidR="006D0AA4" w:rsidRPr="006D0AA4">
        <w:rPr>
          <w:rFonts w:ascii="Times New Roman" w:hAnsi="Times New Roman" w:cs="Times New Roman"/>
        </w:rPr>
        <w:t xml:space="preserve">ltimo y no menor, estamos dejando un instrumento para que la próxima administración pueda desarrollar de forma ordenada y preservando </w:t>
      </w:r>
      <w:r w:rsidR="00811A67">
        <w:rPr>
          <w:rFonts w:ascii="Times New Roman" w:hAnsi="Times New Roman" w:cs="Times New Roman"/>
        </w:rPr>
        <w:t>e</w:t>
      </w:r>
      <w:r w:rsidR="006D0AA4" w:rsidRPr="006D0AA4">
        <w:rPr>
          <w:rFonts w:ascii="Times New Roman" w:hAnsi="Times New Roman" w:cs="Times New Roman"/>
        </w:rPr>
        <w:t xml:space="preserve">l medioambiente, en materia de vivienda, turismo y patrimonios culturales lo cual va a generar fuentes laborales de forma sustancial y quienes tenemos el honor de repetir la banca, vamos a ser celosos guardianes que se cumpla la norma y su espíritu donde el </w:t>
      </w:r>
      <w:r w:rsidR="006D0AA4" w:rsidRPr="006D0AA4">
        <w:rPr>
          <w:rFonts w:ascii="Times New Roman" w:hAnsi="Times New Roman" w:cs="Times New Roman"/>
        </w:rPr>
        <w:lastRenderedPageBreak/>
        <w:t xml:space="preserve">Frente Amplio </w:t>
      </w:r>
      <w:r w:rsidR="00291096">
        <w:rPr>
          <w:rFonts w:ascii="Times New Roman" w:hAnsi="Times New Roman" w:cs="Times New Roman"/>
        </w:rPr>
        <w:t>se retira de</w:t>
      </w:r>
      <w:r w:rsidR="006D0AA4" w:rsidRPr="006D0AA4">
        <w:rPr>
          <w:rFonts w:ascii="Times New Roman" w:hAnsi="Times New Roman" w:cs="Times New Roman"/>
        </w:rPr>
        <w:t xml:space="preserve"> la </w:t>
      </w:r>
      <w:r w:rsidRPr="006D0AA4">
        <w:rPr>
          <w:rFonts w:ascii="Times New Roman" w:hAnsi="Times New Roman" w:cs="Times New Roman"/>
        </w:rPr>
        <w:t>gestión</w:t>
      </w:r>
      <w:r w:rsidR="006D0AA4" w:rsidRPr="006D0AA4">
        <w:rPr>
          <w:rFonts w:ascii="Times New Roman" w:hAnsi="Times New Roman" w:cs="Times New Roman"/>
        </w:rPr>
        <w:t xml:space="preserve"> con</w:t>
      </w:r>
      <w:r>
        <w:rPr>
          <w:rFonts w:ascii="Times New Roman" w:hAnsi="Times New Roman" w:cs="Times New Roman"/>
        </w:rPr>
        <w:t xml:space="preserve"> los proyectos que están desarrollados en Av. Ramón J. Vinci, que fueron las recientes modificaciones; Costanera Norte. Y dejamos dos proyectos propuestos que son Corredor Biológico y aproximación afectaciones de cañada. Son dos proyectos que están vinculados al cuidado del medioambiente de las zonas que se van a afectar.</w:t>
      </w:r>
    </w:p>
    <w:p w:rsidR="00746DAC" w:rsidRDefault="00746DAC" w:rsidP="005C4B7D">
      <w:pPr>
        <w:spacing w:after="0" w:line="360" w:lineRule="auto"/>
        <w:ind w:firstLine="1418"/>
        <w:jc w:val="both"/>
        <w:rPr>
          <w:rFonts w:ascii="Times New Roman" w:hAnsi="Times New Roman" w:cs="Times New Roman"/>
        </w:rPr>
      </w:pPr>
      <w:r>
        <w:rPr>
          <w:rFonts w:ascii="Times New Roman" w:hAnsi="Times New Roman" w:cs="Times New Roman"/>
        </w:rPr>
        <w:t>Es decir, no solo dejamos dos proyectos prontos, sino que dejamos dos que esperemos que se puedan cumplir, y la posibilidad de recibirse propuestas del sector privado para generar fuentes de trabajo.</w:t>
      </w:r>
    </w:p>
    <w:p w:rsidR="00746DAC" w:rsidRDefault="006D0AA4" w:rsidP="005C4B7D">
      <w:pPr>
        <w:spacing w:after="0" w:line="360" w:lineRule="auto"/>
        <w:ind w:firstLine="1418"/>
        <w:jc w:val="both"/>
        <w:rPr>
          <w:rFonts w:ascii="Times New Roman" w:hAnsi="Times New Roman" w:cs="Times New Roman"/>
        </w:rPr>
      </w:pPr>
      <w:r w:rsidRPr="006D0AA4">
        <w:rPr>
          <w:rFonts w:ascii="Times New Roman" w:hAnsi="Times New Roman" w:cs="Times New Roman"/>
        </w:rPr>
        <w:t xml:space="preserve">Señor </w:t>
      </w:r>
      <w:r w:rsidR="00746DAC">
        <w:rPr>
          <w:rFonts w:ascii="Times New Roman" w:hAnsi="Times New Roman" w:cs="Times New Roman"/>
        </w:rPr>
        <w:t>p</w:t>
      </w:r>
      <w:r w:rsidRPr="006D0AA4">
        <w:rPr>
          <w:rFonts w:ascii="Times New Roman" w:hAnsi="Times New Roman" w:cs="Times New Roman"/>
        </w:rPr>
        <w:t xml:space="preserve">residente, </w:t>
      </w:r>
      <w:r w:rsidR="00746DAC">
        <w:rPr>
          <w:rFonts w:ascii="Times New Roman" w:hAnsi="Times New Roman" w:cs="Times New Roman"/>
        </w:rPr>
        <w:t xml:space="preserve">creo que presenté distintos argumentos, de distintas índoles: políticos, jurídicos y demás, cuando se dé </w:t>
      </w:r>
      <w:r w:rsidRPr="006D0AA4">
        <w:rPr>
          <w:rFonts w:ascii="Times New Roman" w:hAnsi="Times New Roman" w:cs="Times New Roman"/>
        </w:rPr>
        <w:t xml:space="preserve">la votación en particular, </w:t>
      </w:r>
      <w:r w:rsidR="00746DAC">
        <w:rPr>
          <w:rFonts w:ascii="Times New Roman" w:hAnsi="Times New Roman" w:cs="Times New Roman"/>
        </w:rPr>
        <w:t xml:space="preserve">me gustaría hacer un par de énfasis más, pero creo que con estos argumentos que se van presentando se demuestran que </w:t>
      </w:r>
      <w:r w:rsidR="00843FE8">
        <w:rPr>
          <w:rFonts w:ascii="Times New Roman" w:hAnsi="Times New Roman" w:cs="Times New Roman"/>
        </w:rPr>
        <w:t>existen</w:t>
      </w:r>
      <w:r w:rsidR="00746DAC">
        <w:rPr>
          <w:rFonts w:ascii="Times New Roman" w:hAnsi="Times New Roman" w:cs="Times New Roman"/>
        </w:rPr>
        <w:t xml:space="preserve"> las garantías para</w:t>
      </w:r>
      <w:r w:rsidR="00843FE8">
        <w:rPr>
          <w:rFonts w:ascii="Times New Roman" w:hAnsi="Times New Roman" w:cs="Times New Roman"/>
        </w:rPr>
        <w:t xml:space="preserve"> poder votar y poder seguir avanzando.</w:t>
      </w:r>
    </w:p>
    <w:p w:rsidR="006D0AA4" w:rsidRDefault="006D0AA4" w:rsidP="005C4B7D">
      <w:pPr>
        <w:spacing w:after="0" w:line="360" w:lineRule="auto"/>
        <w:ind w:firstLine="1418"/>
        <w:jc w:val="both"/>
        <w:rPr>
          <w:rFonts w:ascii="Times New Roman" w:hAnsi="Times New Roman" w:cs="Times New Roman"/>
        </w:rPr>
      </w:pPr>
      <w:r w:rsidRPr="006D0AA4">
        <w:rPr>
          <w:rFonts w:ascii="Times New Roman" w:hAnsi="Times New Roman" w:cs="Times New Roman"/>
        </w:rPr>
        <w:t>Muchas gracia</w:t>
      </w:r>
      <w:r w:rsidR="00843FE8">
        <w:rPr>
          <w:rFonts w:ascii="Times New Roman" w:hAnsi="Times New Roman" w:cs="Times New Roman"/>
        </w:rPr>
        <w:t>s.</w:t>
      </w:r>
    </w:p>
    <w:p w:rsidR="00843FE8" w:rsidRDefault="00843FE8" w:rsidP="005C4B7D">
      <w:pPr>
        <w:spacing w:after="0" w:line="360" w:lineRule="auto"/>
        <w:ind w:firstLine="1418"/>
        <w:jc w:val="both"/>
        <w:rPr>
          <w:rFonts w:ascii="Times New Roman" w:hAnsi="Times New Roman" w:cs="Times New Roman"/>
        </w:rPr>
      </w:pPr>
      <w:r>
        <w:rPr>
          <w:rFonts w:ascii="Times New Roman" w:hAnsi="Times New Roman" w:cs="Times New Roman"/>
        </w:rPr>
        <w:t>SEÑOR MARZIOTTE.- Pido la palabra.</w:t>
      </w:r>
    </w:p>
    <w:p w:rsidR="00843FE8" w:rsidRDefault="00843FE8" w:rsidP="005C4B7D">
      <w:pPr>
        <w:spacing w:after="0" w:line="360" w:lineRule="auto"/>
        <w:ind w:firstLine="1418"/>
        <w:jc w:val="both"/>
        <w:rPr>
          <w:rFonts w:ascii="Times New Roman" w:hAnsi="Times New Roman" w:cs="Times New Roman"/>
        </w:rPr>
      </w:pPr>
      <w:r>
        <w:rPr>
          <w:rFonts w:ascii="Times New Roman" w:hAnsi="Times New Roman" w:cs="Times New Roman"/>
        </w:rPr>
        <w:t>SEÑOR PRESIDENTE.- Gracias a usted, señor edil.</w:t>
      </w:r>
    </w:p>
    <w:p w:rsidR="00843FE8" w:rsidRDefault="00843FE8" w:rsidP="005C4B7D">
      <w:pPr>
        <w:spacing w:after="0" w:line="360" w:lineRule="auto"/>
        <w:ind w:firstLine="1418"/>
        <w:jc w:val="both"/>
        <w:rPr>
          <w:rFonts w:ascii="Times New Roman" w:hAnsi="Times New Roman" w:cs="Times New Roman"/>
        </w:rPr>
      </w:pPr>
      <w:r>
        <w:rPr>
          <w:rFonts w:ascii="Times New Roman" w:hAnsi="Times New Roman" w:cs="Times New Roman"/>
        </w:rPr>
        <w:t>Tiene la palabra el señor edil Facundo Marziotte.</w:t>
      </w:r>
    </w:p>
    <w:p w:rsidR="00843FE8" w:rsidRDefault="00843FE8" w:rsidP="005C4B7D">
      <w:pPr>
        <w:spacing w:after="0" w:line="360" w:lineRule="auto"/>
        <w:ind w:firstLine="1418"/>
        <w:jc w:val="both"/>
        <w:rPr>
          <w:rFonts w:ascii="Times New Roman" w:hAnsi="Times New Roman" w:cs="Times New Roman"/>
        </w:rPr>
      </w:pPr>
      <w:r>
        <w:rPr>
          <w:rFonts w:ascii="Times New Roman" w:hAnsi="Times New Roman" w:cs="Times New Roman"/>
        </w:rPr>
        <w:t xml:space="preserve">SEÑOR MARZIOTTE.- </w:t>
      </w:r>
      <w:r w:rsidR="00554368">
        <w:rPr>
          <w:rFonts w:ascii="Times New Roman" w:hAnsi="Times New Roman" w:cs="Times New Roman"/>
        </w:rPr>
        <w:t>Buenas noches, presidente. Buenas noches, compañeros.</w:t>
      </w:r>
    </w:p>
    <w:p w:rsidR="00554368" w:rsidRDefault="00554368" w:rsidP="005C4B7D">
      <w:pPr>
        <w:spacing w:after="0" w:line="360" w:lineRule="auto"/>
        <w:ind w:firstLine="1418"/>
        <w:jc w:val="both"/>
        <w:rPr>
          <w:rFonts w:ascii="Times New Roman" w:hAnsi="Times New Roman" w:cs="Times New Roman"/>
        </w:rPr>
      </w:pPr>
      <w:r>
        <w:rPr>
          <w:rFonts w:ascii="Times New Roman" w:hAnsi="Times New Roman" w:cs="Times New Roman"/>
        </w:rPr>
        <w:t>Les confieso que estuve tentado de decir copio y pego y no hablo. Pero, chanza aparte…</w:t>
      </w:r>
    </w:p>
    <w:p w:rsidR="00554368" w:rsidRDefault="00554368" w:rsidP="005C4B7D">
      <w:pPr>
        <w:spacing w:after="0" w:line="360" w:lineRule="auto"/>
        <w:ind w:firstLine="1418"/>
        <w:jc w:val="both"/>
        <w:rPr>
          <w:rFonts w:ascii="Times New Roman" w:hAnsi="Times New Roman" w:cs="Times New Roman"/>
        </w:rPr>
      </w:pPr>
      <w:r>
        <w:rPr>
          <w:rFonts w:ascii="Times New Roman" w:hAnsi="Times New Roman" w:cs="Times New Roman"/>
        </w:rPr>
        <w:t>Nosotros venimos en el sentido de aportar en este tipo de cuestiones desde hace mucho tiempo,  lo he dicho</w:t>
      </w:r>
      <w:r w:rsidR="00C76F0A">
        <w:rPr>
          <w:rFonts w:ascii="Times New Roman" w:hAnsi="Times New Roman" w:cs="Times New Roman"/>
        </w:rPr>
        <w:t xml:space="preserve"> varias veces públicamente</w:t>
      </w:r>
      <w:r w:rsidR="0023001C">
        <w:rPr>
          <w:rFonts w:ascii="Times New Roman" w:hAnsi="Times New Roman" w:cs="Times New Roman"/>
        </w:rPr>
        <w:t>,</w:t>
      </w:r>
      <w:r w:rsidR="00C76F0A">
        <w:rPr>
          <w:rFonts w:ascii="Times New Roman" w:hAnsi="Times New Roman" w:cs="Times New Roman"/>
        </w:rPr>
        <w:t xml:space="preserve"> por todos los argumentos que dijo Juan Pablo recién, lo que vamos a votar hoy es una oportunidad para el departamento, y es pensar el departamento al futuro también</w:t>
      </w:r>
      <w:r w:rsidR="0017702C">
        <w:rPr>
          <w:rFonts w:ascii="Times New Roman" w:hAnsi="Times New Roman" w:cs="Times New Roman"/>
        </w:rPr>
        <w:t>, e</w:t>
      </w:r>
      <w:r w:rsidR="00C76F0A">
        <w:rPr>
          <w:rFonts w:ascii="Times New Roman" w:hAnsi="Times New Roman" w:cs="Times New Roman"/>
        </w:rPr>
        <w:t>s la generación de empleo también.</w:t>
      </w:r>
    </w:p>
    <w:p w:rsidR="00C76F0A" w:rsidRDefault="00C76F0A" w:rsidP="005C4B7D">
      <w:pPr>
        <w:spacing w:after="0" w:line="360" w:lineRule="auto"/>
        <w:ind w:firstLine="1418"/>
        <w:jc w:val="both"/>
        <w:rPr>
          <w:rFonts w:ascii="Times New Roman" w:hAnsi="Times New Roman" w:cs="Times New Roman"/>
        </w:rPr>
      </w:pPr>
      <w:r>
        <w:rPr>
          <w:rFonts w:ascii="Times New Roman" w:hAnsi="Times New Roman" w:cs="Times New Roman"/>
        </w:rPr>
        <w:t xml:space="preserve">Me quedaba con lo que decía el edil </w:t>
      </w:r>
      <w:r w:rsidR="00A77BDD">
        <w:rPr>
          <w:rFonts w:ascii="Times New Roman" w:hAnsi="Times New Roman" w:cs="Times New Roman"/>
        </w:rPr>
        <w:t>de</w:t>
      </w:r>
      <w:r>
        <w:rPr>
          <w:rFonts w:ascii="Times New Roman" w:hAnsi="Times New Roman" w:cs="Times New Roman"/>
        </w:rPr>
        <w:t>l comienzo, casi que menospreciando algunos puestos de trabajo que se pueden generar</w:t>
      </w:r>
      <w:r w:rsidR="00811A67">
        <w:rPr>
          <w:rFonts w:ascii="Times New Roman" w:hAnsi="Times New Roman" w:cs="Times New Roman"/>
        </w:rPr>
        <w:t>,</w:t>
      </w:r>
      <w:r>
        <w:rPr>
          <w:rFonts w:ascii="Times New Roman" w:hAnsi="Times New Roman" w:cs="Times New Roman"/>
        </w:rPr>
        <w:t xml:space="preserve"> y yo al revés,  yo lo valoro, creo que son importantes cada uno, desde el comienzo de una obra que podamos tener a los que puedan generarse allí dentro de esos barrios privados o los proyectos que puedan aparecer.</w:t>
      </w:r>
    </w:p>
    <w:p w:rsidR="00C76F0A" w:rsidRDefault="00C76F0A" w:rsidP="005C4B7D">
      <w:pPr>
        <w:spacing w:after="0" w:line="360" w:lineRule="auto"/>
        <w:ind w:firstLine="1418"/>
        <w:jc w:val="both"/>
        <w:rPr>
          <w:rFonts w:ascii="Times New Roman" w:hAnsi="Times New Roman" w:cs="Times New Roman"/>
        </w:rPr>
      </w:pPr>
      <w:r>
        <w:rPr>
          <w:rFonts w:ascii="Times New Roman" w:hAnsi="Times New Roman" w:cs="Times New Roman"/>
        </w:rPr>
        <w:lastRenderedPageBreak/>
        <w:t>Lo que estamos dando es la oportunidad para que esto empiece. Lo dijimos los otros días con el tema del hotel. Nosotros siempre estuvimos a favor de algún mecanismo que pueda otorgar el hotel de las Termas del Arapey para que se genere un proyecto privado, para que se generen puestos de trabajo y para que empecemos a crecer.  Siempre lo he</w:t>
      </w:r>
      <w:r w:rsidR="00AD38A9">
        <w:rPr>
          <w:rFonts w:ascii="Times New Roman" w:hAnsi="Times New Roman" w:cs="Times New Roman"/>
        </w:rPr>
        <w:t xml:space="preserve">mos dicho, no nos hemos salido de esa línea y yo celebro que hoy la gran mayoría de esta junta departamental esté en favor de esta oportunidad. Me quedo con esas palabras si tengo que titular lo que vamos a estar votando esta noche que además tiene estudio previo, no voy a repetir lo que ya mencionó Juan Pablo, que hay algunas cuestiones que quizás técnicamente a los ediles nos excede, sí, seguramente, pero hay estudios de personas que no se les exceden estas cuestiones técnicas y que tienen la capacidad de formación para poder saber sobre estos temas que estaba dentro de este informe y que había pasado por esos tamices previos que para nosotros son importantes porque de alguna manera es el asesoramiento. </w:t>
      </w:r>
    </w:p>
    <w:p w:rsidR="00AD38A9" w:rsidRDefault="00AD38A9" w:rsidP="005C4B7D">
      <w:pPr>
        <w:spacing w:after="0" w:line="360" w:lineRule="auto"/>
        <w:ind w:firstLine="1418"/>
        <w:jc w:val="both"/>
        <w:rPr>
          <w:rFonts w:ascii="Times New Roman" w:hAnsi="Times New Roman" w:cs="Times New Roman"/>
        </w:rPr>
      </w:pPr>
      <w:r>
        <w:rPr>
          <w:rFonts w:ascii="Times New Roman" w:hAnsi="Times New Roman" w:cs="Times New Roman"/>
        </w:rPr>
        <w:t>Así que breve, para poder continuar y votarlo de la manera que lo elijan, esta bancada va a votar esta oportunidad para el departamento favorablemente.</w:t>
      </w:r>
    </w:p>
    <w:p w:rsidR="00AD38A9" w:rsidRPr="006D0AA4" w:rsidRDefault="00AD38A9" w:rsidP="005C4B7D">
      <w:pPr>
        <w:spacing w:after="0" w:line="360" w:lineRule="auto"/>
        <w:ind w:firstLine="1418"/>
        <w:jc w:val="both"/>
        <w:rPr>
          <w:rFonts w:ascii="Times New Roman" w:hAnsi="Times New Roman" w:cs="Times New Roman"/>
        </w:rPr>
      </w:pPr>
      <w:r>
        <w:rPr>
          <w:rFonts w:ascii="Times New Roman" w:hAnsi="Times New Roman" w:cs="Times New Roman"/>
        </w:rPr>
        <w:t>Muchas gracias.</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PÉREZ.- Pido la palabra.</w:t>
      </w:r>
    </w:p>
    <w:p w:rsidR="005B1D01"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PRESIDENTE.- </w:t>
      </w:r>
      <w:r w:rsidR="005B1D01">
        <w:rPr>
          <w:rFonts w:ascii="Times New Roman" w:hAnsi="Times New Roman" w:cs="Times New Roman"/>
        </w:rPr>
        <w:t>Gracias a usted, señor edil.</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Tiene la palabra el señor edil Marcirio Pérez.</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PÉREZ.- Señor presidente, buenas noches a usted y </w:t>
      </w:r>
      <w:r w:rsidR="00FD7228">
        <w:rPr>
          <w:rFonts w:ascii="Times New Roman" w:hAnsi="Times New Roman" w:cs="Times New Roman"/>
        </w:rPr>
        <w:t xml:space="preserve">a </w:t>
      </w:r>
      <w:r>
        <w:rPr>
          <w:rFonts w:ascii="Times New Roman" w:hAnsi="Times New Roman" w:cs="Times New Roman"/>
        </w:rPr>
        <w:t>todos los presentes.</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Estamos discutiendo, fomentando un trabajo que no es un trabajo corto, no es un trabajo de ayer, no es un tema que tomamos a último momento. Creo que, y eso que hace rato que estoy corriendo por estas tierras se hablaba de barrios privados. No es barrio privado, es un trabajo serio, metódico, responsable de la junta departamental y sus ediles para lograr que Salto pueda tener un mejor espacio para proyectar toda su calidad de ciudad; se ha consultado años a distintas generaciones de ediles, profesionales, técnicos, y ha habido sí, sin duda ninguna, alguna opinión dispar, es lógico. Pero nosotros no estamos hablando a último momento ni decidiendo a último momento. Mucho más valioso, señor presidente, es que se junten las distintas opiniones de la junta departamental </w:t>
      </w:r>
      <w:r>
        <w:rPr>
          <w:rFonts w:ascii="Times New Roman" w:hAnsi="Times New Roman" w:cs="Times New Roman"/>
        </w:rPr>
        <w:lastRenderedPageBreak/>
        <w:t>y puedan expresarse en un mismo sentido, eso es mucho más valioso de la discusión banal y del debate acelerado, sentimental</w:t>
      </w:r>
      <w:r w:rsidR="00EA36D1">
        <w:rPr>
          <w:rFonts w:ascii="Times New Roman" w:hAnsi="Times New Roman" w:cs="Times New Roman"/>
        </w:rPr>
        <w:t>,</w:t>
      </w:r>
      <w:r>
        <w:rPr>
          <w:rFonts w:ascii="Times New Roman" w:hAnsi="Times New Roman" w:cs="Times New Roman"/>
        </w:rPr>
        <w:t xml:space="preserve"> que se hace en las tribunas de este recinto.</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Hemos llegado a una situación que hemos tomado un tema muy serio, muy pesado, y difícil de digerir</w:t>
      </w:r>
      <w:r w:rsidR="00EA36D1">
        <w:rPr>
          <w:rFonts w:ascii="Times New Roman" w:hAnsi="Times New Roman" w:cs="Times New Roman"/>
        </w:rPr>
        <w:t>,</w:t>
      </w:r>
      <w:r>
        <w:rPr>
          <w:rFonts w:ascii="Times New Roman" w:hAnsi="Times New Roman" w:cs="Times New Roman"/>
        </w:rPr>
        <w:t xml:space="preserve"> pero lo hemos hecho con pausa, con tiempo, y con seriedad. Estoy seguro que ninguno de los ediles de esta Junta Departamental de Salto hoy le va a pesar el voto</w:t>
      </w:r>
      <w:r w:rsidR="00F1317A">
        <w:rPr>
          <w:rFonts w:ascii="Times New Roman" w:hAnsi="Times New Roman" w:cs="Times New Roman"/>
        </w:rPr>
        <w:t>,</w:t>
      </w:r>
      <w:r>
        <w:rPr>
          <w:rFonts w:ascii="Times New Roman" w:hAnsi="Times New Roman" w:cs="Times New Roman"/>
        </w:rPr>
        <w:t xml:space="preserve"> ya sea en contra o a favor del proyecto, porque ha participado durante años en esta situación en la cual hemos buscado para Salto la mejor situación</w:t>
      </w:r>
      <w:r w:rsidR="0009475B">
        <w:rPr>
          <w:rFonts w:ascii="Times New Roman" w:hAnsi="Times New Roman" w:cs="Times New Roman"/>
        </w:rPr>
        <w:t>;</w:t>
      </w:r>
      <w:r>
        <w:rPr>
          <w:rFonts w:ascii="Times New Roman" w:hAnsi="Times New Roman" w:cs="Times New Roman"/>
        </w:rPr>
        <w:t xml:space="preserve"> sin duda</w:t>
      </w:r>
      <w:r w:rsidR="0009475B">
        <w:rPr>
          <w:rFonts w:ascii="Times New Roman" w:hAnsi="Times New Roman" w:cs="Times New Roman"/>
        </w:rPr>
        <w:t>,</w:t>
      </w:r>
      <w:r w:rsidR="00D80F52">
        <w:rPr>
          <w:rFonts w:ascii="Times New Roman" w:hAnsi="Times New Roman" w:cs="Times New Roman"/>
        </w:rPr>
        <w:t xml:space="preserve"> </w:t>
      </w:r>
      <w:r>
        <w:rPr>
          <w:rFonts w:ascii="Times New Roman" w:hAnsi="Times New Roman" w:cs="Times New Roman"/>
        </w:rPr>
        <w:t xml:space="preserve">no me vengan a decir que va a aparecer algún panzón con mucha plata, dueño de muchos terrenos que se va a hacer la América, sí, es cierto ¿cuál es el problema? Se avivó, estudió, habló con dirigentes, quizás haya hablado con muchos políticos a ver si podían buscarle alguna solución al asunto; pero en la junta departamental eso no sucedió. Hemos conversado durante años de distintas maneras, y ahora, en el momento, como de despedida de nuestro ciclo, tomamos un tema serio, queremos disminuir a nuestro adversario, todo lo contrario, creo que los ediles de esta junta departamental lo toman con la seriedad debida, con la responsabilidad debida y es un punto en el cual todos, todos, todos, ciudadanía, políticos, empresarios, obreros, todos, debemos tomar con respeto una decisión que no es tan tajante ni tan terminante ni tan definitiva como se plantea, </w:t>
      </w:r>
      <w:r w:rsidR="00FA4545">
        <w:rPr>
          <w:rFonts w:ascii="Times New Roman" w:hAnsi="Times New Roman" w:cs="Times New Roman"/>
        </w:rPr>
        <w:t xml:space="preserve">o </w:t>
      </w:r>
      <w:r>
        <w:rPr>
          <w:rFonts w:ascii="Times New Roman" w:hAnsi="Times New Roman" w:cs="Times New Roman"/>
        </w:rPr>
        <w:t>como se quiere decir a último momento; es una decisión de esta junta departamental que la analiza, que la ha analizado durante un período bastante largo, de distintas maneras, y ha logrado emitir lo que nosotros queremos lograr esta noche.</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Puede ser que tenga muchos defectos, sí, pero se ha hecho con pasión, y sinceramente desde esta bancada afirmamos y defendemos que la opinión de todos nuestros ediles la hemos sostenido en la positiva y en la negativa, con mucha honestidad.</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Gracias</w:t>
      </w:r>
      <w:r w:rsidR="00FA4545">
        <w:rPr>
          <w:rFonts w:ascii="Times New Roman" w:hAnsi="Times New Roman" w:cs="Times New Roman"/>
        </w:rPr>
        <w:t>,</w:t>
      </w:r>
      <w:r>
        <w:rPr>
          <w:rFonts w:ascii="Times New Roman" w:hAnsi="Times New Roman" w:cs="Times New Roman"/>
        </w:rPr>
        <w:t xml:space="preserve"> señor presidente.</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SEÑORA GARCÍA.- Pido la palabra.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PRESIDENTE.- Gracias a usted</w:t>
      </w:r>
      <w:r w:rsidR="000A35BB">
        <w:rPr>
          <w:rFonts w:ascii="Times New Roman" w:hAnsi="Times New Roman" w:cs="Times New Roman"/>
        </w:rPr>
        <w:t>,</w:t>
      </w:r>
      <w:r>
        <w:rPr>
          <w:rFonts w:ascii="Times New Roman" w:hAnsi="Times New Roman" w:cs="Times New Roman"/>
        </w:rPr>
        <w:t xml:space="preserve"> señor edil.</w:t>
      </w:r>
    </w:p>
    <w:p w:rsidR="000A35BB" w:rsidRDefault="000A35BB" w:rsidP="00B13058">
      <w:pPr>
        <w:spacing w:after="0" w:line="360" w:lineRule="auto"/>
        <w:ind w:firstLine="1418"/>
        <w:jc w:val="both"/>
        <w:rPr>
          <w:rFonts w:ascii="Times New Roman" w:hAnsi="Times New Roman" w:cs="Times New Roman"/>
        </w:rPr>
      </w:pPr>
      <w:r>
        <w:rPr>
          <w:rFonts w:ascii="Times New Roman" w:hAnsi="Times New Roman" w:cs="Times New Roman"/>
        </w:rPr>
        <w:t>Tiene la palabra la señora edila Patricia García.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SEÑORA GARCÍA.- Buenas noches</w:t>
      </w:r>
      <w:r w:rsidR="000A35BB">
        <w:rPr>
          <w:rFonts w:ascii="Times New Roman" w:hAnsi="Times New Roman" w:cs="Times New Roman"/>
        </w:rPr>
        <w:t>,</w:t>
      </w:r>
      <w:r>
        <w:rPr>
          <w:rFonts w:ascii="Times New Roman" w:hAnsi="Times New Roman" w:cs="Times New Roman"/>
        </w:rPr>
        <w:t xml:space="preserve"> señor presidente.</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Voy a solicitar que pasemos a la votación</w:t>
      </w:r>
      <w:r w:rsidR="00BC7214">
        <w:rPr>
          <w:rFonts w:ascii="Times New Roman" w:hAnsi="Times New Roman" w:cs="Times New Roman"/>
        </w:rPr>
        <w:t xml:space="preserve"> y c</w:t>
      </w:r>
      <w:r>
        <w:rPr>
          <w:rFonts w:ascii="Times New Roman" w:hAnsi="Times New Roman" w:cs="Times New Roman"/>
        </w:rPr>
        <w:t xml:space="preserve">omo es tan extenso el documento, que se vote por </w:t>
      </w:r>
      <w:r w:rsidR="00387C65">
        <w:rPr>
          <w:rFonts w:ascii="Times New Roman" w:hAnsi="Times New Roman" w:cs="Times New Roman"/>
        </w:rPr>
        <w:t>c</w:t>
      </w:r>
      <w:r>
        <w:rPr>
          <w:rFonts w:ascii="Times New Roman" w:hAnsi="Times New Roman" w:cs="Times New Roman"/>
        </w:rPr>
        <w:t>apítulo</w:t>
      </w:r>
      <w:r w:rsidR="00BC7214">
        <w:rPr>
          <w:rFonts w:ascii="Times New Roman" w:hAnsi="Times New Roman" w:cs="Times New Roman"/>
        </w:rPr>
        <w:t>s</w:t>
      </w:r>
      <w:r>
        <w:rPr>
          <w:rFonts w:ascii="Times New Roman" w:hAnsi="Times New Roman" w:cs="Times New Roman"/>
        </w:rPr>
        <w:t>.</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PRESIDENTE.- Se pone a consideración.</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lastRenderedPageBreak/>
        <w:t>(Apoyado)</w:t>
      </w:r>
    </w:p>
    <w:p w:rsidR="00B13058" w:rsidRDefault="00B13058" w:rsidP="00B13058">
      <w:pPr>
        <w:spacing w:after="0" w:line="360" w:lineRule="auto"/>
        <w:ind w:firstLine="1418"/>
        <w:jc w:val="both"/>
        <w:rPr>
          <w:rFonts w:ascii="Times New Roman" w:hAnsi="Times New Roman" w:cs="Times New Roman"/>
          <w:b/>
        </w:rPr>
      </w:pPr>
      <w:r>
        <w:rPr>
          <w:rFonts w:ascii="Times New Roman" w:hAnsi="Times New Roman" w:cs="Times New Roman"/>
        </w:rPr>
        <w:t xml:space="preserve">Afirmativa. </w:t>
      </w:r>
      <w:r>
        <w:rPr>
          <w:rFonts w:ascii="Times New Roman" w:hAnsi="Times New Roman" w:cs="Times New Roman"/>
          <w:b/>
        </w:rPr>
        <w:t>MAYORÍA (26 en 27)</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SCABINO.- Señor presidente, yo había solicitado que la votación del proyecto sea de manera nominal.</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Gracias.</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PRESIDENTE.- Va a ser de esa manera como usted lo solicitó.</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 pasa a votar en general.</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(Apoyado)</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SECRETARIO GENERAL.- Recordamos a los señores ediles que tienen que manifestar únicamente “afirmativo” o “negativo”, y si desean fundamentar el voto deben solicitar autorización al señor presidente.</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edil Humberto Tea.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TEA.-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Señora </w:t>
      </w:r>
      <w:r w:rsidR="00BC7214">
        <w:rPr>
          <w:rFonts w:ascii="Times New Roman" w:hAnsi="Times New Roman" w:cs="Times New Roman"/>
        </w:rPr>
        <w:t>e</w:t>
      </w:r>
      <w:r>
        <w:rPr>
          <w:rFonts w:ascii="Times New Roman" w:hAnsi="Times New Roman" w:cs="Times New Roman"/>
        </w:rPr>
        <w:t>dila Jeorgina Elola.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SEÑORA ELOLA.-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SECRETARIO GENERAL.- Señora edila Rosana Figueroa.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SEÑORA FIGUEROA.-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Señora edila Nilda Díaz López.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SEÑORA DÍAZ LÓPEZ.-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Señora edila Gabriela Moreira.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SEÑORA MOREIRA.-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Señora edila Roxana Costa.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SEÑORA COSTA.-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 edil Carlos Rey.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REY.-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 edil Jonathan Aramburu.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SEÑOR ARAMBURU.-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 edil Eduardo Alves.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ALVES.-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Señora edila Florencia Supparo.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SEÑORA SUPPARO.-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lastRenderedPageBreak/>
        <w:t xml:space="preserve">SEÑOR SECRETARIO GENERAL.- Señor edil Gotardo Gonçalvez.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GONÇALVEZ.-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 edil Juan Pablo Rocca.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ROCCA.-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 edil Santiago Bidart.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BIDART.- Voto por la negativa.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Señora edila Patricia García.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SEÑORA GARCÍA.-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 edil Lucas Barros.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BARROS.-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SECRETARIO GENERAL.- Señor edil Lucas Trindade.</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TRINDADE.-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 edil Facundo Marziotte.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MARZIOTTE.-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 edil José Luis Ambrosoni.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AMBROSONI.-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Señora edila Menalvina Pereira das Neves.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SEÑORA PEREIRA DAS NEVES.-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 edil Andrés Tellechea.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TELLECHEA.-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Señora edila Elda Albarenque.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SEÑORA ALBARENQUE.-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 edil Marcirio Pérez.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 PÉREZ.- Voto por la afirmativa.</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 xml:space="preserve">SEÑOR SECRETARIO GENERAL.- Señora edila Marlene Dornelles. </w:t>
      </w:r>
    </w:p>
    <w:p w:rsidR="00B13058" w:rsidRDefault="00B13058" w:rsidP="00B13058">
      <w:pPr>
        <w:spacing w:after="0" w:line="360" w:lineRule="auto"/>
        <w:ind w:firstLine="1418"/>
        <w:jc w:val="both"/>
        <w:rPr>
          <w:rFonts w:ascii="Times New Roman" w:hAnsi="Times New Roman" w:cs="Times New Roman"/>
        </w:rPr>
      </w:pPr>
      <w:r>
        <w:rPr>
          <w:rFonts w:ascii="Times New Roman" w:hAnsi="Times New Roman" w:cs="Times New Roman"/>
        </w:rPr>
        <w:t>SEÑORA DORNELLES.- Voto por la afirmativa.</w:t>
      </w:r>
    </w:p>
    <w:p w:rsidR="00BC7214" w:rsidRDefault="00BC7214" w:rsidP="00B13058">
      <w:pPr>
        <w:spacing w:after="0" w:line="360" w:lineRule="auto"/>
        <w:ind w:firstLine="1418"/>
        <w:jc w:val="both"/>
        <w:rPr>
          <w:rFonts w:ascii="Times New Roman" w:hAnsi="Times New Roman" w:cs="Times New Roman"/>
        </w:rPr>
      </w:pPr>
      <w:r>
        <w:rPr>
          <w:rFonts w:ascii="Times New Roman" w:hAnsi="Times New Roman" w:cs="Times New Roman"/>
        </w:rPr>
        <w:t>SEÑOR SECRETARIO GENERAL.- Señor edil Gabriel Scabino.</w:t>
      </w:r>
    </w:p>
    <w:p w:rsidR="00BC7214" w:rsidRDefault="00BC7214" w:rsidP="00B13058">
      <w:pPr>
        <w:spacing w:after="0" w:line="360" w:lineRule="auto"/>
        <w:ind w:firstLine="1418"/>
        <w:jc w:val="both"/>
        <w:rPr>
          <w:rFonts w:ascii="Times New Roman" w:hAnsi="Times New Roman" w:cs="Times New Roman"/>
        </w:rPr>
      </w:pPr>
      <w:r>
        <w:rPr>
          <w:rFonts w:ascii="Times New Roman" w:hAnsi="Times New Roman" w:cs="Times New Roman"/>
        </w:rPr>
        <w:t>SEÑOR SCABINO.- Voto por la negativa.</w:t>
      </w:r>
    </w:p>
    <w:p w:rsidR="00216FCF"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SEÑOR SECRETARIO GENERAL.- Señora edila Natalia Lagrega.</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SEÑORA LAGREGA.- Voto por la afirmativa.</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lastRenderedPageBreak/>
        <w:t>SEÑOR SECRETARIO GENERAL.- Señora edila Milly Pintos.</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SEÑORA PINTOS.- Voto por la afirmativa.</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SEÑOR SECRETARIO GENERAL.- Señor presidente.</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SEÑOR PRESIDENTE.- Voto por la afirmativa.</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SEÑOR SECRETARIO GENERAL.- Veinticinco votos por la afirmativa, dos votos por la negativa.</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 xml:space="preserve">SEÑOR PRESIDENTE.- Afirmativa. </w:t>
      </w:r>
      <w:r>
        <w:rPr>
          <w:rFonts w:ascii="Times New Roman" w:hAnsi="Times New Roman" w:cs="Times New Roman"/>
          <w:b/>
          <w:bCs/>
          <w:lang w:val="es-MX"/>
        </w:rPr>
        <w:t>MAYORÍA (25 en 27)</w:t>
      </w:r>
    </w:p>
    <w:p w:rsidR="0000155D"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 pasar a votar en particular</w:t>
      </w:r>
      <w:r w:rsidR="0000155D">
        <w:rPr>
          <w:rFonts w:ascii="Times New Roman" w:hAnsi="Times New Roman" w:cs="Times New Roman"/>
          <w:lang w:val="es-MX"/>
        </w:rPr>
        <w:t>.</w:t>
      </w:r>
    </w:p>
    <w:p w:rsidR="00875A29" w:rsidRDefault="0000155D"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Ahora sí votamos la propuesta de la señora edila Patricia García</w:t>
      </w:r>
      <w:r w:rsidR="00F42E21">
        <w:rPr>
          <w:rFonts w:ascii="Times New Roman" w:hAnsi="Times New Roman" w:cs="Times New Roman"/>
          <w:lang w:val="es-MX"/>
        </w:rPr>
        <w:t xml:space="preserve"> de votarlo</w:t>
      </w:r>
      <w:r w:rsidR="00875A29">
        <w:rPr>
          <w:rFonts w:ascii="Times New Roman" w:hAnsi="Times New Roman" w:cs="Times New Roman"/>
          <w:lang w:val="es-MX"/>
        </w:rPr>
        <w:t xml:space="preserve"> por capítulos. Se pone a consideración.</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(Apoyado)</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 xml:space="preserve">Afirmativa. </w:t>
      </w:r>
      <w:r>
        <w:rPr>
          <w:rFonts w:ascii="Times New Roman" w:hAnsi="Times New Roman" w:cs="Times New Roman"/>
          <w:b/>
          <w:bCs/>
          <w:lang w:val="es-MX"/>
        </w:rPr>
        <w:t>MAYORÍA (25 en 27)</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Capítulo I. Disposiciones generales.</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Desde el artículo 1 hasta el artículo 6.</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 pone en consideración.</w:t>
      </w:r>
    </w:p>
    <w:p w:rsidR="00875A29" w:rsidRDefault="00875A29" w:rsidP="00875A29">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(Apoyado)</w:t>
      </w:r>
    </w:p>
    <w:p w:rsidR="00875A29" w:rsidRDefault="00875A29" w:rsidP="00875A29">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 xml:space="preserve">Afirmativa. </w:t>
      </w:r>
      <w:r>
        <w:rPr>
          <w:rFonts w:ascii="Times New Roman" w:hAnsi="Times New Roman" w:cs="Times New Roman"/>
          <w:b/>
          <w:bCs/>
          <w:lang w:val="es-MX"/>
        </w:rPr>
        <w:t>MAYORÍA (25 en 27)</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Capítulo II. Modelo territorial.</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Desde el artículo 7 hasta el artículo 12.</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 pone en consideración.</w:t>
      </w:r>
    </w:p>
    <w:p w:rsidR="00875A29" w:rsidRDefault="00875A29" w:rsidP="00875A29">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(Apoyado)</w:t>
      </w:r>
    </w:p>
    <w:p w:rsidR="00875A29" w:rsidRDefault="00875A29" w:rsidP="00875A29">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 xml:space="preserve">Afirmativa. </w:t>
      </w:r>
      <w:r>
        <w:rPr>
          <w:rFonts w:ascii="Times New Roman" w:hAnsi="Times New Roman" w:cs="Times New Roman"/>
          <w:b/>
          <w:bCs/>
          <w:lang w:val="es-MX"/>
        </w:rPr>
        <w:t>MAYORÍA (25 en 27)</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Capítulo III. Ca</w:t>
      </w:r>
      <w:r w:rsidR="00883195">
        <w:rPr>
          <w:rFonts w:ascii="Times New Roman" w:hAnsi="Times New Roman" w:cs="Times New Roman"/>
          <w:lang w:val="es-MX"/>
        </w:rPr>
        <w:t>tegorización del suelo</w:t>
      </w:r>
      <w:r>
        <w:rPr>
          <w:rFonts w:ascii="Times New Roman" w:hAnsi="Times New Roman" w:cs="Times New Roman"/>
          <w:lang w:val="es-MX"/>
        </w:rPr>
        <w:t>.</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Desde el artículo 13 hasta el artículo 15.</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 pone en consideración.</w:t>
      </w:r>
    </w:p>
    <w:p w:rsidR="00875A29" w:rsidRDefault="00875A29" w:rsidP="00875A29">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(Apoyado)</w:t>
      </w:r>
    </w:p>
    <w:p w:rsidR="00875A29" w:rsidRDefault="00875A29" w:rsidP="00875A29">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 xml:space="preserve">Afirmativa. </w:t>
      </w:r>
      <w:r>
        <w:rPr>
          <w:rFonts w:ascii="Times New Roman" w:hAnsi="Times New Roman" w:cs="Times New Roman"/>
          <w:b/>
          <w:bCs/>
          <w:lang w:val="es-MX"/>
        </w:rPr>
        <w:t>MAYORÍA (25 en 27)</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Capítulo IV.  Sectores / Plataformas.</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Artículo 16.</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 pone en consideración.</w:t>
      </w:r>
    </w:p>
    <w:p w:rsidR="00875A29" w:rsidRDefault="00875A29" w:rsidP="00875A29">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(Apoyado)</w:t>
      </w:r>
    </w:p>
    <w:p w:rsidR="00875A29" w:rsidRDefault="00875A29" w:rsidP="00875A29">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lastRenderedPageBreak/>
        <w:t xml:space="preserve">Afirmativa. </w:t>
      </w:r>
      <w:r>
        <w:rPr>
          <w:rFonts w:ascii="Times New Roman" w:hAnsi="Times New Roman" w:cs="Times New Roman"/>
          <w:b/>
          <w:bCs/>
          <w:lang w:val="es-MX"/>
        </w:rPr>
        <w:t>MAYORÍA (25 en 27)</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Capítulo V.  Uso y ocupación del suelo.</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Desde el artículo 17 hasta el artículo 20.</w:t>
      </w:r>
    </w:p>
    <w:p w:rsidR="00875A29" w:rsidRDefault="00875A29"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 pone en consideración.</w:t>
      </w:r>
    </w:p>
    <w:p w:rsidR="00875A29" w:rsidRDefault="00875A29" w:rsidP="00875A29">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(Apoyado)</w:t>
      </w:r>
    </w:p>
    <w:p w:rsidR="00875A29" w:rsidRDefault="00875A29" w:rsidP="00875A29">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 xml:space="preserve">Afirmativa. </w:t>
      </w:r>
      <w:r>
        <w:rPr>
          <w:rFonts w:ascii="Times New Roman" w:hAnsi="Times New Roman" w:cs="Times New Roman"/>
          <w:b/>
          <w:bCs/>
          <w:lang w:val="es-MX"/>
        </w:rPr>
        <w:t>MAYORÍA (25 en 27)</w:t>
      </w:r>
    </w:p>
    <w:p w:rsidR="00875A29" w:rsidRDefault="00F726D4"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Capítulo VI. Dimensiones.</w:t>
      </w:r>
    </w:p>
    <w:p w:rsidR="00F726D4" w:rsidRDefault="00F726D4"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Desde el artículo 21 hasta el artículo 23.</w:t>
      </w:r>
    </w:p>
    <w:p w:rsidR="00F726D4" w:rsidRDefault="00F726D4"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 pone en consideración.</w:t>
      </w:r>
    </w:p>
    <w:p w:rsidR="00F726D4" w:rsidRDefault="00F726D4" w:rsidP="00F726D4">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(Apoyado)</w:t>
      </w:r>
    </w:p>
    <w:p w:rsidR="00F726D4" w:rsidRDefault="00F726D4" w:rsidP="00F726D4">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 xml:space="preserve">Afirmativa. </w:t>
      </w:r>
      <w:r>
        <w:rPr>
          <w:rFonts w:ascii="Times New Roman" w:hAnsi="Times New Roman" w:cs="Times New Roman"/>
          <w:b/>
          <w:bCs/>
          <w:lang w:val="es-MX"/>
        </w:rPr>
        <w:t>MAYORÍA (25 en 27)</w:t>
      </w:r>
    </w:p>
    <w:p w:rsidR="00F726D4" w:rsidRDefault="00F726D4"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 xml:space="preserve">Capítulo VII. </w:t>
      </w:r>
      <w:r w:rsidR="00DB79DC">
        <w:rPr>
          <w:rFonts w:ascii="Times New Roman" w:hAnsi="Times New Roman" w:cs="Times New Roman"/>
          <w:lang w:val="es-MX"/>
        </w:rPr>
        <w:t>Actuación y control territorial.</w:t>
      </w:r>
    </w:p>
    <w:p w:rsidR="00DB79DC" w:rsidRDefault="000B51D5"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Desde el artículo 24 hasta el artículo 36.</w:t>
      </w:r>
    </w:p>
    <w:p w:rsidR="000B51D5" w:rsidRDefault="000B51D5"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 pone en consideración.</w:t>
      </w:r>
    </w:p>
    <w:p w:rsidR="000B51D5" w:rsidRDefault="000B51D5" w:rsidP="000B51D5">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(Apoyado)</w:t>
      </w:r>
    </w:p>
    <w:p w:rsidR="000B51D5" w:rsidRDefault="000B51D5" w:rsidP="000B51D5">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 xml:space="preserve">Afirmativa. </w:t>
      </w:r>
      <w:r>
        <w:rPr>
          <w:rFonts w:ascii="Times New Roman" w:hAnsi="Times New Roman" w:cs="Times New Roman"/>
          <w:b/>
          <w:bCs/>
          <w:lang w:val="es-MX"/>
        </w:rPr>
        <w:t>MAYORÍA (25 en 27)</w:t>
      </w:r>
    </w:p>
    <w:p w:rsidR="000B51D5" w:rsidRDefault="000B51D5"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Capítulo VIII. Seguimiento y control.</w:t>
      </w:r>
    </w:p>
    <w:p w:rsidR="000B51D5" w:rsidRDefault="000B51D5"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Artículo 37.</w:t>
      </w:r>
    </w:p>
    <w:p w:rsidR="000B51D5" w:rsidRDefault="000B51D5"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 pone en consideración.</w:t>
      </w:r>
    </w:p>
    <w:p w:rsidR="000B51D5" w:rsidRDefault="000B51D5" w:rsidP="000B51D5">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(Apoyado)</w:t>
      </w:r>
    </w:p>
    <w:p w:rsidR="000B51D5" w:rsidRDefault="000B51D5" w:rsidP="000B51D5">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 xml:space="preserve">Afirmativa. </w:t>
      </w:r>
      <w:r>
        <w:rPr>
          <w:rFonts w:ascii="Times New Roman" w:hAnsi="Times New Roman" w:cs="Times New Roman"/>
          <w:b/>
          <w:bCs/>
          <w:lang w:val="es-MX"/>
        </w:rPr>
        <w:t>MAYORÍA (25 en 27)</w:t>
      </w:r>
    </w:p>
    <w:p w:rsidR="000B51D5" w:rsidRDefault="000B51D5"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Capítulo IX. Disposiciones finales.</w:t>
      </w:r>
    </w:p>
    <w:p w:rsidR="000B51D5" w:rsidRDefault="000B51D5"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Desde el artículo 38 hasta el artículo 43.</w:t>
      </w:r>
    </w:p>
    <w:p w:rsidR="000B51D5" w:rsidRDefault="000B51D5"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Se pone en consideración.</w:t>
      </w:r>
    </w:p>
    <w:p w:rsidR="000B51D5" w:rsidRDefault="000B51D5" w:rsidP="000B51D5">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(Apoyado)</w:t>
      </w:r>
    </w:p>
    <w:p w:rsidR="000B51D5" w:rsidRDefault="000B51D5" w:rsidP="000B51D5">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 xml:space="preserve">Afirmativa. </w:t>
      </w:r>
      <w:r>
        <w:rPr>
          <w:rFonts w:ascii="Times New Roman" w:hAnsi="Times New Roman" w:cs="Times New Roman"/>
          <w:b/>
          <w:bCs/>
          <w:lang w:val="es-MX"/>
        </w:rPr>
        <w:t>MAYORÍA (25 en 27)</w:t>
      </w:r>
    </w:p>
    <w:p w:rsidR="000B51D5" w:rsidRDefault="000B51D5"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El artículo 44 es de orden.</w:t>
      </w:r>
    </w:p>
    <w:p w:rsidR="000B51D5" w:rsidRDefault="000B51D5"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No habiendo más puntos para tratar</w:t>
      </w:r>
      <w:r w:rsidR="00547D2A">
        <w:rPr>
          <w:rFonts w:ascii="Times New Roman" w:hAnsi="Times New Roman" w:cs="Times New Roman"/>
          <w:lang w:val="es-MX"/>
        </w:rPr>
        <w:t xml:space="preserve"> en el orden del día</w:t>
      </w:r>
      <w:r>
        <w:rPr>
          <w:rFonts w:ascii="Times New Roman" w:hAnsi="Times New Roman" w:cs="Times New Roman"/>
          <w:lang w:val="es-MX"/>
        </w:rPr>
        <w:t>, se levanta la sesión.</w:t>
      </w:r>
    </w:p>
    <w:p w:rsidR="00547D2A" w:rsidRDefault="00547D2A"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Muchas gracias, señores ediles.</w:t>
      </w:r>
    </w:p>
    <w:p w:rsidR="000B51D5" w:rsidRDefault="000B51D5" w:rsidP="00216FCF">
      <w:pPr>
        <w:spacing w:after="0" w:line="360" w:lineRule="auto"/>
        <w:ind w:firstLine="1418"/>
        <w:jc w:val="both"/>
        <w:rPr>
          <w:rFonts w:ascii="Times New Roman" w:hAnsi="Times New Roman" w:cs="Times New Roman"/>
          <w:lang w:val="es-MX"/>
        </w:rPr>
      </w:pPr>
      <w:r>
        <w:rPr>
          <w:rFonts w:ascii="Times New Roman" w:hAnsi="Times New Roman" w:cs="Times New Roman"/>
          <w:lang w:val="es-MX"/>
        </w:rPr>
        <w:t>(SIENDO LA HORA VEINTE Y VEINTICUATRO MINUTOS SE RETIRAN DE SALA LOS SEÑORES EDILES)</w:t>
      </w:r>
    </w:p>
    <w:p w:rsidR="000B51D5" w:rsidRPr="00875A29" w:rsidRDefault="000B51D5" w:rsidP="000B51D5">
      <w:pPr>
        <w:spacing w:after="0" w:line="360" w:lineRule="auto"/>
        <w:ind w:firstLine="1418"/>
        <w:jc w:val="right"/>
        <w:rPr>
          <w:rFonts w:ascii="Times New Roman" w:hAnsi="Times New Roman" w:cs="Times New Roman"/>
          <w:lang w:val="es-MX"/>
        </w:rPr>
      </w:pPr>
      <w:r>
        <w:rPr>
          <w:rFonts w:ascii="Times New Roman" w:hAnsi="Times New Roman" w:cs="Times New Roman"/>
          <w:lang w:val="es-MX"/>
        </w:rPr>
        <w:lastRenderedPageBreak/>
        <w:t>Versión sujeta a correcciones</w:t>
      </w:r>
    </w:p>
    <w:sectPr w:rsidR="000B51D5" w:rsidRPr="00875A29" w:rsidSect="004E6EFB">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0D71C3" w:rsidRDefault="000D71C3" w:rsidP="008A76E5">
      <w:pPr>
        <w:spacing w:after="0" w:line="240" w:lineRule="auto"/>
      </w:pPr>
      <w:r>
        <w:separator/>
      </w:r>
    </w:p>
  </w:endnote>
  <w:endnote w:type="continuationSeparator" w:id="0">
    <w:p w:rsidR="000D71C3" w:rsidRDefault="000D71C3" w:rsidP="008A76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8A76E5" w:rsidRDefault="008A76E5" w:rsidP="008A76E5">
    <w:pPr>
      <w:pStyle w:val="Piedepgina"/>
    </w:pPr>
    <w:r>
      <w:t>AGM/</w:t>
    </w:r>
    <w:r>
      <w:tab/>
    </w:r>
    <w:sdt>
      <w:sdtPr>
        <w:id w:val="473560079"/>
        <w:docPartObj>
          <w:docPartGallery w:val="Page Numbers (Bottom of Page)"/>
          <w:docPartUnique/>
        </w:docPartObj>
      </w:sdtPr>
      <w:sdtEndPr/>
      <w:sdtContent>
        <w:r>
          <w:fldChar w:fldCharType="begin"/>
        </w:r>
        <w:r>
          <w:instrText>PAGE   \* MERGEFORMAT</w:instrText>
        </w:r>
        <w:r>
          <w:fldChar w:fldCharType="separate"/>
        </w:r>
        <w:r>
          <w:t>2</w:t>
        </w:r>
        <w:r>
          <w:fldChar w:fldCharType="end"/>
        </w:r>
        <w:r>
          <w:tab/>
          <w:t>A. 15</w:t>
        </w:r>
        <w:r w:rsidR="00F0678F">
          <w:t>2</w:t>
        </w:r>
        <w:r>
          <w:t xml:space="preserve"> – 6</w:t>
        </w:r>
        <w:r w:rsidR="00F0678F">
          <w:t>2</w:t>
        </w:r>
        <w:r>
          <w:t xml:space="preserve"> S.E.</w:t>
        </w:r>
      </w:sdtContent>
    </w:sdt>
  </w:p>
  <w:p w:rsidR="008A76E5" w:rsidRDefault="008A76E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0D71C3" w:rsidRDefault="000D71C3" w:rsidP="008A76E5">
      <w:pPr>
        <w:spacing w:after="0" w:line="240" w:lineRule="auto"/>
      </w:pPr>
      <w:r>
        <w:separator/>
      </w:r>
    </w:p>
  </w:footnote>
  <w:footnote w:type="continuationSeparator" w:id="0">
    <w:p w:rsidR="000D71C3" w:rsidRDefault="000D71C3" w:rsidP="008A76E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8A76E5" w:rsidRPr="008A76E5" w:rsidRDefault="008A76E5">
    <w:pPr>
      <w:pStyle w:val="Encabezado"/>
      <w:rPr>
        <w:lang w:val="es-MX"/>
      </w:rPr>
    </w:pPr>
    <w:proofErr w:type="gramStart"/>
    <w:r>
      <w:rPr>
        <w:lang w:val="es-MX"/>
      </w:rPr>
      <w:t>Hora</w:t>
    </w:r>
    <w:r w:rsidR="00217940">
      <w:rPr>
        <w:lang w:val="es-MX"/>
      </w:rPr>
      <w:t xml:space="preserve"> </w:t>
    </w:r>
    <w:r w:rsidR="008D5FC5">
      <w:rPr>
        <w:lang w:val="es-MX"/>
      </w:rPr>
      <w:t xml:space="preserve"> 15:40</w:t>
    </w:r>
    <w:proofErr w:type="gramEnd"/>
    <w:r>
      <w:rPr>
        <w:lang w:val="es-MX"/>
      </w:rPr>
      <w:tab/>
      <w:t xml:space="preserve">Incorporada a red de JDS el día </w:t>
    </w:r>
    <w:r w:rsidR="008D5FC5">
      <w:rPr>
        <w:lang w:val="es-MX"/>
      </w:rPr>
      <w:t>2</w:t>
    </w:r>
    <w:r>
      <w:rPr>
        <w:lang w:val="es-MX"/>
      </w:rPr>
      <w:t>/</w:t>
    </w:r>
    <w:r w:rsidR="00F0678F">
      <w:rPr>
        <w:lang w:val="es-MX"/>
      </w:rPr>
      <w:t>7</w:t>
    </w:r>
    <w:r>
      <w:rPr>
        <w:lang w:val="es-MX"/>
      </w:rPr>
      <w:t>/2025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8F01725"/>
    <w:multiLevelType w:val="hybridMultilevel"/>
    <w:tmpl w:val="2B221150"/>
    <w:lvl w:ilvl="0" w:tplc="3B883FF0">
      <w:numFmt w:val="bullet"/>
      <w:lvlText w:val=""/>
      <w:lvlJc w:val="left"/>
      <w:pPr>
        <w:ind w:left="1778" w:hanging="360"/>
      </w:pPr>
      <w:rPr>
        <w:rFonts w:ascii="Symbol" w:eastAsiaTheme="minorHAnsi" w:hAnsi="Symbol" w:cs="Times New Roman" w:hint="default"/>
      </w:rPr>
    </w:lvl>
    <w:lvl w:ilvl="1" w:tplc="380A0003" w:tentative="1">
      <w:start w:val="1"/>
      <w:numFmt w:val="bullet"/>
      <w:lvlText w:val="o"/>
      <w:lvlJc w:val="left"/>
      <w:pPr>
        <w:ind w:left="2498" w:hanging="360"/>
      </w:pPr>
      <w:rPr>
        <w:rFonts w:ascii="Courier New" w:hAnsi="Courier New" w:cs="Courier New" w:hint="default"/>
      </w:rPr>
    </w:lvl>
    <w:lvl w:ilvl="2" w:tplc="380A0005" w:tentative="1">
      <w:start w:val="1"/>
      <w:numFmt w:val="bullet"/>
      <w:lvlText w:val=""/>
      <w:lvlJc w:val="left"/>
      <w:pPr>
        <w:ind w:left="3218" w:hanging="360"/>
      </w:pPr>
      <w:rPr>
        <w:rFonts w:ascii="Wingdings" w:hAnsi="Wingdings" w:hint="default"/>
      </w:rPr>
    </w:lvl>
    <w:lvl w:ilvl="3" w:tplc="380A0001" w:tentative="1">
      <w:start w:val="1"/>
      <w:numFmt w:val="bullet"/>
      <w:lvlText w:val=""/>
      <w:lvlJc w:val="left"/>
      <w:pPr>
        <w:ind w:left="3938" w:hanging="360"/>
      </w:pPr>
      <w:rPr>
        <w:rFonts w:ascii="Symbol" w:hAnsi="Symbol" w:hint="default"/>
      </w:rPr>
    </w:lvl>
    <w:lvl w:ilvl="4" w:tplc="380A0003" w:tentative="1">
      <w:start w:val="1"/>
      <w:numFmt w:val="bullet"/>
      <w:lvlText w:val="o"/>
      <w:lvlJc w:val="left"/>
      <w:pPr>
        <w:ind w:left="4658" w:hanging="360"/>
      </w:pPr>
      <w:rPr>
        <w:rFonts w:ascii="Courier New" w:hAnsi="Courier New" w:cs="Courier New" w:hint="default"/>
      </w:rPr>
    </w:lvl>
    <w:lvl w:ilvl="5" w:tplc="380A0005" w:tentative="1">
      <w:start w:val="1"/>
      <w:numFmt w:val="bullet"/>
      <w:lvlText w:val=""/>
      <w:lvlJc w:val="left"/>
      <w:pPr>
        <w:ind w:left="5378" w:hanging="360"/>
      </w:pPr>
      <w:rPr>
        <w:rFonts w:ascii="Wingdings" w:hAnsi="Wingdings" w:hint="default"/>
      </w:rPr>
    </w:lvl>
    <w:lvl w:ilvl="6" w:tplc="380A0001" w:tentative="1">
      <w:start w:val="1"/>
      <w:numFmt w:val="bullet"/>
      <w:lvlText w:val=""/>
      <w:lvlJc w:val="left"/>
      <w:pPr>
        <w:ind w:left="6098" w:hanging="360"/>
      </w:pPr>
      <w:rPr>
        <w:rFonts w:ascii="Symbol" w:hAnsi="Symbol" w:hint="default"/>
      </w:rPr>
    </w:lvl>
    <w:lvl w:ilvl="7" w:tplc="380A0003" w:tentative="1">
      <w:start w:val="1"/>
      <w:numFmt w:val="bullet"/>
      <w:lvlText w:val="o"/>
      <w:lvlJc w:val="left"/>
      <w:pPr>
        <w:ind w:left="6818" w:hanging="360"/>
      </w:pPr>
      <w:rPr>
        <w:rFonts w:ascii="Courier New" w:hAnsi="Courier New" w:cs="Courier New" w:hint="default"/>
      </w:rPr>
    </w:lvl>
    <w:lvl w:ilvl="8" w:tplc="380A0005" w:tentative="1">
      <w:start w:val="1"/>
      <w:numFmt w:val="bullet"/>
      <w:lvlText w:val=""/>
      <w:lvlJc w:val="left"/>
      <w:pPr>
        <w:ind w:left="7538" w:hanging="360"/>
      </w:pPr>
      <w:rPr>
        <w:rFonts w:ascii="Wingdings" w:hAnsi="Wingdings" w:hint="default"/>
      </w:rPr>
    </w:lvl>
  </w:abstractNum>
  <w:num w:numId="1" w16cid:durableId="5159266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6EFB"/>
    <w:rsid w:val="0000155D"/>
    <w:rsid w:val="0000657D"/>
    <w:rsid w:val="00030B8B"/>
    <w:rsid w:val="00046E48"/>
    <w:rsid w:val="0005038C"/>
    <w:rsid w:val="000629B8"/>
    <w:rsid w:val="0007630C"/>
    <w:rsid w:val="000849E4"/>
    <w:rsid w:val="00086E41"/>
    <w:rsid w:val="00087B86"/>
    <w:rsid w:val="0009475B"/>
    <w:rsid w:val="00094C8C"/>
    <w:rsid w:val="000A2175"/>
    <w:rsid w:val="000A35BB"/>
    <w:rsid w:val="000B51D5"/>
    <w:rsid w:val="000D71C3"/>
    <w:rsid w:val="000E521E"/>
    <w:rsid w:val="000F4217"/>
    <w:rsid w:val="00112493"/>
    <w:rsid w:val="001219B6"/>
    <w:rsid w:val="00126E90"/>
    <w:rsid w:val="00136BF3"/>
    <w:rsid w:val="00171B4E"/>
    <w:rsid w:val="0017662F"/>
    <w:rsid w:val="0017702C"/>
    <w:rsid w:val="00177CBD"/>
    <w:rsid w:val="001863DB"/>
    <w:rsid w:val="001D0C69"/>
    <w:rsid w:val="001E1E1B"/>
    <w:rsid w:val="001F4413"/>
    <w:rsid w:val="00206018"/>
    <w:rsid w:val="00213EC7"/>
    <w:rsid w:val="00216FCF"/>
    <w:rsid w:val="00217940"/>
    <w:rsid w:val="00222166"/>
    <w:rsid w:val="0023001C"/>
    <w:rsid w:val="00245FCA"/>
    <w:rsid w:val="00247861"/>
    <w:rsid w:val="0026527F"/>
    <w:rsid w:val="002670BB"/>
    <w:rsid w:val="00291096"/>
    <w:rsid w:val="00293776"/>
    <w:rsid w:val="00295E6A"/>
    <w:rsid w:val="002B03AC"/>
    <w:rsid w:val="002F0730"/>
    <w:rsid w:val="002F4C3A"/>
    <w:rsid w:val="003358A7"/>
    <w:rsid w:val="0034235A"/>
    <w:rsid w:val="00345E99"/>
    <w:rsid w:val="00347F66"/>
    <w:rsid w:val="003528A4"/>
    <w:rsid w:val="00354062"/>
    <w:rsid w:val="003742DA"/>
    <w:rsid w:val="00387C65"/>
    <w:rsid w:val="003C2BCF"/>
    <w:rsid w:val="003C6597"/>
    <w:rsid w:val="003D5815"/>
    <w:rsid w:val="00402FF6"/>
    <w:rsid w:val="004043C5"/>
    <w:rsid w:val="00406B1E"/>
    <w:rsid w:val="0044745D"/>
    <w:rsid w:val="00462B1B"/>
    <w:rsid w:val="004D1449"/>
    <w:rsid w:val="004D3653"/>
    <w:rsid w:val="004E6EFB"/>
    <w:rsid w:val="00501C22"/>
    <w:rsid w:val="00504594"/>
    <w:rsid w:val="00547D2A"/>
    <w:rsid w:val="00554368"/>
    <w:rsid w:val="00561CEB"/>
    <w:rsid w:val="00585723"/>
    <w:rsid w:val="00597E2A"/>
    <w:rsid w:val="005A0527"/>
    <w:rsid w:val="005B1AB0"/>
    <w:rsid w:val="005B1D01"/>
    <w:rsid w:val="005C418C"/>
    <w:rsid w:val="005C4B7D"/>
    <w:rsid w:val="005D22D7"/>
    <w:rsid w:val="005E3B7E"/>
    <w:rsid w:val="00614471"/>
    <w:rsid w:val="0063684D"/>
    <w:rsid w:val="006379D5"/>
    <w:rsid w:val="00640404"/>
    <w:rsid w:val="00664304"/>
    <w:rsid w:val="006768DF"/>
    <w:rsid w:val="0068243A"/>
    <w:rsid w:val="00694B4E"/>
    <w:rsid w:val="006B1427"/>
    <w:rsid w:val="006B572B"/>
    <w:rsid w:val="006C1CE6"/>
    <w:rsid w:val="006D0AA4"/>
    <w:rsid w:val="006F53BF"/>
    <w:rsid w:val="007047B4"/>
    <w:rsid w:val="00733E83"/>
    <w:rsid w:val="007412D6"/>
    <w:rsid w:val="00746DAC"/>
    <w:rsid w:val="00764076"/>
    <w:rsid w:val="00773735"/>
    <w:rsid w:val="00784543"/>
    <w:rsid w:val="007E3FBE"/>
    <w:rsid w:val="007E7105"/>
    <w:rsid w:val="00811A67"/>
    <w:rsid w:val="0081496E"/>
    <w:rsid w:val="0082186E"/>
    <w:rsid w:val="00843FE8"/>
    <w:rsid w:val="00875A29"/>
    <w:rsid w:val="00883195"/>
    <w:rsid w:val="008837CD"/>
    <w:rsid w:val="008952B4"/>
    <w:rsid w:val="008A1D43"/>
    <w:rsid w:val="008A5A68"/>
    <w:rsid w:val="008A76E5"/>
    <w:rsid w:val="008B1C55"/>
    <w:rsid w:val="008B7056"/>
    <w:rsid w:val="008B7A6D"/>
    <w:rsid w:val="008C501A"/>
    <w:rsid w:val="008D556C"/>
    <w:rsid w:val="008D5FC5"/>
    <w:rsid w:val="008D6981"/>
    <w:rsid w:val="008D6C37"/>
    <w:rsid w:val="008F1ADE"/>
    <w:rsid w:val="0090318D"/>
    <w:rsid w:val="00907FA1"/>
    <w:rsid w:val="00921EAF"/>
    <w:rsid w:val="009445C6"/>
    <w:rsid w:val="0097437F"/>
    <w:rsid w:val="009967BF"/>
    <w:rsid w:val="00997CDC"/>
    <w:rsid w:val="009F164C"/>
    <w:rsid w:val="00A033BB"/>
    <w:rsid w:val="00A06BF1"/>
    <w:rsid w:val="00A145CC"/>
    <w:rsid w:val="00A33EEC"/>
    <w:rsid w:val="00A54E62"/>
    <w:rsid w:val="00A77BDD"/>
    <w:rsid w:val="00A86E44"/>
    <w:rsid w:val="00AA18B8"/>
    <w:rsid w:val="00AD38A9"/>
    <w:rsid w:val="00AF7492"/>
    <w:rsid w:val="00B03BA5"/>
    <w:rsid w:val="00B064A7"/>
    <w:rsid w:val="00B13058"/>
    <w:rsid w:val="00B164A5"/>
    <w:rsid w:val="00B24A9F"/>
    <w:rsid w:val="00B31021"/>
    <w:rsid w:val="00B62951"/>
    <w:rsid w:val="00B817ED"/>
    <w:rsid w:val="00B84B22"/>
    <w:rsid w:val="00BA0F77"/>
    <w:rsid w:val="00BA6D56"/>
    <w:rsid w:val="00BC7214"/>
    <w:rsid w:val="00BD42DC"/>
    <w:rsid w:val="00BE0845"/>
    <w:rsid w:val="00BF246F"/>
    <w:rsid w:val="00C027B9"/>
    <w:rsid w:val="00C337EC"/>
    <w:rsid w:val="00C33CB4"/>
    <w:rsid w:val="00C35B45"/>
    <w:rsid w:val="00C56D2C"/>
    <w:rsid w:val="00C66707"/>
    <w:rsid w:val="00C667F3"/>
    <w:rsid w:val="00C76F0A"/>
    <w:rsid w:val="00CA13A4"/>
    <w:rsid w:val="00CA1E6D"/>
    <w:rsid w:val="00CA22E3"/>
    <w:rsid w:val="00CA5675"/>
    <w:rsid w:val="00CB2D8D"/>
    <w:rsid w:val="00CC359B"/>
    <w:rsid w:val="00CD506A"/>
    <w:rsid w:val="00D07839"/>
    <w:rsid w:val="00D15BA8"/>
    <w:rsid w:val="00D2740F"/>
    <w:rsid w:val="00D312ED"/>
    <w:rsid w:val="00D43904"/>
    <w:rsid w:val="00D45B26"/>
    <w:rsid w:val="00D47241"/>
    <w:rsid w:val="00D47D80"/>
    <w:rsid w:val="00D80F1B"/>
    <w:rsid w:val="00D80F52"/>
    <w:rsid w:val="00DB79DC"/>
    <w:rsid w:val="00DC3B5D"/>
    <w:rsid w:val="00DD4EAE"/>
    <w:rsid w:val="00DE1D91"/>
    <w:rsid w:val="00DF2134"/>
    <w:rsid w:val="00DF3851"/>
    <w:rsid w:val="00E0375F"/>
    <w:rsid w:val="00E14CBC"/>
    <w:rsid w:val="00E17E25"/>
    <w:rsid w:val="00E300AE"/>
    <w:rsid w:val="00E40A82"/>
    <w:rsid w:val="00E54F83"/>
    <w:rsid w:val="00E61EFD"/>
    <w:rsid w:val="00E931B2"/>
    <w:rsid w:val="00E94D9D"/>
    <w:rsid w:val="00EA36D1"/>
    <w:rsid w:val="00EC7AD6"/>
    <w:rsid w:val="00ED5964"/>
    <w:rsid w:val="00EE01BB"/>
    <w:rsid w:val="00EF3F98"/>
    <w:rsid w:val="00F050BA"/>
    <w:rsid w:val="00F0678F"/>
    <w:rsid w:val="00F1317A"/>
    <w:rsid w:val="00F16B04"/>
    <w:rsid w:val="00F17EB8"/>
    <w:rsid w:val="00F2570B"/>
    <w:rsid w:val="00F2696A"/>
    <w:rsid w:val="00F4257F"/>
    <w:rsid w:val="00F42E21"/>
    <w:rsid w:val="00F5621F"/>
    <w:rsid w:val="00F7073F"/>
    <w:rsid w:val="00F726D4"/>
    <w:rsid w:val="00F77707"/>
    <w:rsid w:val="00F801D1"/>
    <w:rsid w:val="00F8155C"/>
    <w:rsid w:val="00F82A38"/>
    <w:rsid w:val="00FA4545"/>
    <w:rsid w:val="00FD05CE"/>
    <w:rsid w:val="00FD4261"/>
    <w:rsid w:val="00FD7228"/>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BE2CF3"/>
  <w15:chartTrackingRefBased/>
  <w15:docId w15:val="{594E84D2-D9D9-4DB8-966F-262A663B0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s-ES" w:eastAsia="es-E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4E6EF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ar"/>
    <w:uiPriority w:val="9"/>
    <w:semiHidden/>
    <w:unhideWhenUsed/>
    <w:qFormat/>
    <w:rsid w:val="004E6EF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ar"/>
    <w:uiPriority w:val="9"/>
    <w:semiHidden/>
    <w:unhideWhenUsed/>
    <w:qFormat/>
    <w:rsid w:val="004E6EFB"/>
    <w:pPr>
      <w:keepNext/>
      <w:keepLines/>
      <w:spacing w:before="160" w:after="80"/>
      <w:outlineLvl w:val="2"/>
    </w:pPr>
    <w:rPr>
      <w:rFonts w:eastAsiaTheme="majorEastAsia" w:cstheme="majorBidi"/>
      <w:color w:val="2F5496" w:themeColor="accent1" w:themeShade="BF"/>
      <w:sz w:val="28"/>
      <w:szCs w:val="28"/>
    </w:rPr>
  </w:style>
  <w:style w:type="paragraph" w:styleId="Ttulo4">
    <w:name w:val="heading 4"/>
    <w:basedOn w:val="Normal"/>
    <w:next w:val="Normal"/>
    <w:link w:val="Ttulo4Car"/>
    <w:uiPriority w:val="9"/>
    <w:semiHidden/>
    <w:unhideWhenUsed/>
    <w:qFormat/>
    <w:rsid w:val="004E6EFB"/>
    <w:pPr>
      <w:keepNext/>
      <w:keepLines/>
      <w:spacing w:before="80" w:after="40"/>
      <w:outlineLvl w:val="3"/>
    </w:pPr>
    <w:rPr>
      <w:rFonts w:eastAsiaTheme="majorEastAsia" w:cstheme="majorBidi"/>
      <w:i/>
      <w:iCs/>
      <w:color w:val="2F5496" w:themeColor="accent1" w:themeShade="BF"/>
    </w:rPr>
  </w:style>
  <w:style w:type="paragraph" w:styleId="Ttulo5">
    <w:name w:val="heading 5"/>
    <w:basedOn w:val="Normal"/>
    <w:next w:val="Normal"/>
    <w:link w:val="Ttulo5Car"/>
    <w:uiPriority w:val="9"/>
    <w:semiHidden/>
    <w:unhideWhenUsed/>
    <w:qFormat/>
    <w:rsid w:val="004E6EFB"/>
    <w:pPr>
      <w:keepNext/>
      <w:keepLines/>
      <w:spacing w:before="80" w:after="40"/>
      <w:outlineLvl w:val="4"/>
    </w:pPr>
    <w:rPr>
      <w:rFonts w:eastAsiaTheme="majorEastAsia" w:cstheme="majorBidi"/>
      <w:color w:val="2F5496" w:themeColor="accent1" w:themeShade="BF"/>
    </w:rPr>
  </w:style>
  <w:style w:type="paragraph" w:styleId="Ttulo6">
    <w:name w:val="heading 6"/>
    <w:basedOn w:val="Normal"/>
    <w:next w:val="Normal"/>
    <w:link w:val="Ttulo6Car"/>
    <w:uiPriority w:val="9"/>
    <w:semiHidden/>
    <w:unhideWhenUsed/>
    <w:qFormat/>
    <w:rsid w:val="004E6EFB"/>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4E6EFB"/>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4E6EFB"/>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4E6EFB"/>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E6EFB"/>
    <w:rPr>
      <w:rFonts w:asciiTheme="majorHAnsi" w:eastAsiaTheme="majorEastAsia" w:hAnsiTheme="majorHAnsi" w:cstheme="majorBidi"/>
      <w:color w:val="2F5496" w:themeColor="accent1" w:themeShade="BF"/>
      <w:sz w:val="40"/>
      <w:szCs w:val="40"/>
    </w:rPr>
  </w:style>
  <w:style w:type="character" w:customStyle="1" w:styleId="Ttulo2Car">
    <w:name w:val="Título 2 Car"/>
    <w:basedOn w:val="Fuentedeprrafopredeter"/>
    <w:link w:val="Ttulo2"/>
    <w:uiPriority w:val="9"/>
    <w:semiHidden/>
    <w:rsid w:val="004E6EFB"/>
    <w:rPr>
      <w:rFonts w:asciiTheme="majorHAnsi" w:eastAsiaTheme="majorEastAsia" w:hAnsiTheme="majorHAnsi" w:cstheme="majorBidi"/>
      <w:color w:val="2F5496" w:themeColor="accent1" w:themeShade="BF"/>
      <w:sz w:val="32"/>
      <w:szCs w:val="32"/>
    </w:rPr>
  </w:style>
  <w:style w:type="character" w:customStyle="1" w:styleId="Ttulo3Car">
    <w:name w:val="Título 3 Car"/>
    <w:basedOn w:val="Fuentedeprrafopredeter"/>
    <w:link w:val="Ttulo3"/>
    <w:uiPriority w:val="9"/>
    <w:semiHidden/>
    <w:rsid w:val="004E6EFB"/>
    <w:rPr>
      <w:rFonts w:eastAsiaTheme="majorEastAsia" w:cstheme="majorBidi"/>
      <w:color w:val="2F5496" w:themeColor="accent1" w:themeShade="BF"/>
      <w:sz w:val="28"/>
      <w:szCs w:val="28"/>
    </w:rPr>
  </w:style>
  <w:style w:type="character" w:customStyle="1" w:styleId="Ttulo4Car">
    <w:name w:val="Título 4 Car"/>
    <w:basedOn w:val="Fuentedeprrafopredeter"/>
    <w:link w:val="Ttulo4"/>
    <w:uiPriority w:val="9"/>
    <w:semiHidden/>
    <w:rsid w:val="004E6EFB"/>
    <w:rPr>
      <w:rFonts w:eastAsiaTheme="majorEastAsia" w:cstheme="majorBidi"/>
      <w:i/>
      <w:iCs/>
      <w:color w:val="2F5496" w:themeColor="accent1" w:themeShade="BF"/>
    </w:rPr>
  </w:style>
  <w:style w:type="character" w:customStyle="1" w:styleId="Ttulo5Car">
    <w:name w:val="Título 5 Car"/>
    <w:basedOn w:val="Fuentedeprrafopredeter"/>
    <w:link w:val="Ttulo5"/>
    <w:uiPriority w:val="9"/>
    <w:semiHidden/>
    <w:rsid w:val="004E6EFB"/>
    <w:rPr>
      <w:rFonts w:eastAsiaTheme="majorEastAsia" w:cstheme="majorBidi"/>
      <w:color w:val="2F5496" w:themeColor="accent1" w:themeShade="BF"/>
    </w:rPr>
  </w:style>
  <w:style w:type="character" w:customStyle="1" w:styleId="Ttulo6Car">
    <w:name w:val="Título 6 Car"/>
    <w:basedOn w:val="Fuentedeprrafopredeter"/>
    <w:link w:val="Ttulo6"/>
    <w:uiPriority w:val="9"/>
    <w:semiHidden/>
    <w:rsid w:val="004E6EFB"/>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4E6EFB"/>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4E6EFB"/>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4E6EFB"/>
    <w:rPr>
      <w:rFonts w:eastAsiaTheme="majorEastAsia" w:cstheme="majorBidi"/>
      <w:color w:val="272727" w:themeColor="text1" w:themeTint="D8"/>
    </w:rPr>
  </w:style>
  <w:style w:type="paragraph" w:styleId="Ttulo">
    <w:name w:val="Title"/>
    <w:basedOn w:val="Normal"/>
    <w:next w:val="Normal"/>
    <w:link w:val="TtuloCar"/>
    <w:uiPriority w:val="10"/>
    <w:qFormat/>
    <w:rsid w:val="004E6EF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4E6EFB"/>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4E6EFB"/>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4E6EFB"/>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4E6EFB"/>
    <w:pPr>
      <w:spacing w:before="160"/>
      <w:jc w:val="center"/>
    </w:pPr>
    <w:rPr>
      <w:i/>
      <w:iCs/>
      <w:color w:val="404040" w:themeColor="text1" w:themeTint="BF"/>
    </w:rPr>
  </w:style>
  <w:style w:type="character" w:customStyle="1" w:styleId="CitaCar">
    <w:name w:val="Cita Car"/>
    <w:basedOn w:val="Fuentedeprrafopredeter"/>
    <w:link w:val="Cita"/>
    <w:uiPriority w:val="29"/>
    <w:rsid w:val="004E6EFB"/>
    <w:rPr>
      <w:i/>
      <w:iCs/>
      <w:color w:val="404040" w:themeColor="text1" w:themeTint="BF"/>
    </w:rPr>
  </w:style>
  <w:style w:type="paragraph" w:styleId="Prrafodelista">
    <w:name w:val="List Paragraph"/>
    <w:basedOn w:val="Normal"/>
    <w:uiPriority w:val="34"/>
    <w:qFormat/>
    <w:rsid w:val="004E6EFB"/>
    <w:pPr>
      <w:ind w:left="720"/>
      <w:contextualSpacing/>
    </w:pPr>
  </w:style>
  <w:style w:type="character" w:styleId="nfasisintenso">
    <w:name w:val="Intense Emphasis"/>
    <w:basedOn w:val="Fuentedeprrafopredeter"/>
    <w:uiPriority w:val="21"/>
    <w:qFormat/>
    <w:rsid w:val="004E6EFB"/>
    <w:rPr>
      <w:i/>
      <w:iCs/>
      <w:color w:val="2F5496" w:themeColor="accent1" w:themeShade="BF"/>
    </w:rPr>
  </w:style>
  <w:style w:type="paragraph" w:styleId="Citadestacada">
    <w:name w:val="Intense Quote"/>
    <w:basedOn w:val="Normal"/>
    <w:next w:val="Normal"/>
    <w:link w:val="CitadestacadaCar"/>
    <w:uiPriority w:val="30"/>
    <w:qFormat/>
    <w:rsid w:val="004E6EF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destacadaCar">
    <w:name w:val="Cita destacada Car"/>
    <w:basedOn w:val="Fuentedeprrafopredeter"/>
    <w:link w:val="Citadestacada"/>
    <w:uiPriority w:val="30"/>
    <w:rsid w:val="004E6EFB"/>
    <w:rPr>
      <w:i/>
      <w:iCs/>
      <w:color w:val="2F5496" w:themeColor="accent1" w:themeShade="BF"/>
    </w:rPr>
  </w:style>
  <w:style w:type="character" w:styleId="Referenciaintensa">
    <w:name w:val="Intense Reference"/>
    <w:basedOn w:val="Fuentedeprrafopredeter"/>
    <w:uiPriority w:val="32"/>
    <w:qFormat/>
    <w:rsid w:val="004E6EFB"/>
    <w:rPr>
      <w:b/>
      <w:bCs/>
      <w:smallCaps/>
      <w:color w:val="2F5496" w:themeColor="accent1" w:themeShade="BF"/>
      <w:spacing w:val="5"/>
    </w:rPr>
  </w:style>
  <w:style w:type="paragraph" w:styleId="Encabezado">
    <w:name w:val="header"/>
    <w:basedOn w:val="Normal"/>
    <w:link w:val="EncabezadoCar"/>
    <w:uiPriority w:val="99"/>
    <w:unhideWhenUsed/>
    <w:rsid w:val="008A76E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A76E5"/>
  </w:style>
  <w:style w:type="paragraph" w:styleId="Piedepgina">
    <w:name w:val="footer"/>
    <w:basedOn w:val="Normal"/>
    <w:link w:val="PiedepginaCar"/>
    <w:uiPriority w:val="99"/>
    <w:unhideWhenUsed/>
    <w:rsid w:val="008A76E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A76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25</Pages>
  <Words>7345</Words>
  <Characters>40398</Characters>
  <Application>Microsoft Office Word</Application>
  <DocSecurity>0</DocSecurity>
  <Lines>336</Lines>
  <Paragraphs>95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Gabriela Maccio</dc:creator>
  <cp:keywords/>
  <dc:description/>
  <cp:lastModifiedBy>Gabriela Maccio</cp:lastModifiedBy>
  <cp:revision>2</cp:revision>
  <dcterms:created xsi:type="dcterms:W3CDTF">2025-07-02T18:33:00Z</dcterms:created>
  <dcterms:modified xsi:type="dcterms:W3CDTF">2025-07-02T18:33:00Z</dcterms:modified>
</cp:coreProperties>
</file>